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A3508" w14:textId="77777777" w:rsidR="00E81BBF" w:rsidRDefault="00E81BBF" w:rsidP="00E81BBF">
      <w:pPr>
        <w:jc w:val="center"/>
        <w:rPr>
          <w:b/>
          <w:color w:val="E1320F" w:themeColor="text2"/>
          <w:sz w:val="48"/>
          <w:szCs w:val="48"/>
        </w:rPr>
      </w:pPr>
    </w:p>
    <w:p w14:paraId="3F31425B" w14:textId="77777777" w:rsidR="007D5C29" w:rsidRPr="00E81BBF" w:rsidRDefault="0073146E" w:rsidP="00E81BBF">
      <w:pPr>
        <w:jc w:val="center"/>
        <w:rPr>
          <w:b/>
          <w:color w:val="E1320F" w:themeColor="text2"/>
          <w:sz w:val="48"/>
          <w:szCs w:val="48"/>
        </w:rPr>
      </w:pPr>
      <w:r>
        <w:rPr>
          <w:b/>
          <w:color w:val="E1320F" w:themeColor="text2"/>
          <w:sz w:val="48"/>
          <w:szCs w:val="48"/>
        </w:rPr>
        <w:t>Sommerschule</w:t>
      </w:r>
      <w:r w:rsidR="00A65E81">
        <w:rPr>
          <w:b/>
          <w:color w:val="E1320F" w:themeColor="text2"/>
          <w:sz w:val="48"/>
          <w:szCs w:val="48"/>
        </w:rPr>
        <w:t xml:space="preserve"> – </w:t>
      </w:r>
      <w:r>
        <w:rPr>
          <w:b/>
          <w:color w:val="E1320F" w:themeColor="text2"/>
          <w:sz w:val="48"/>
          <w:szCs w:val="48"/>
        </w:rPr>
        <w:t>Schule im Sommer</w:t>
      </w:r>
    </w:p>
    <w:p w14:paraId="5FCB7DB7" w14:textId="77777777" w:rsidR="007D5C29" w:rsidRDefault="007D5C29" w:rsidP="007D5C29"/>
    <w:p w14:paraId="1CA2BB76" w14:textId="77777777" w:rsidR="007D5C29" w:rsidRDefault="007D5C29" w:rsidP="007D5C29"/>
    <w:p w14:paraId="29FE5983" w14:textId="77777777" w:rsidR="007A4313" w:rsidRDefault="007A4313" w:rsidP="007D5C29">
      <w:pPr>
        <w:rPr>
          <w:b/>
          <w:sz w:val="28"/>
          <w:szCs w:val="28"/>
        </w:rPr>
      </w:pPr>
    </w:p>
    <w:p w14:paraId="1DBCC08C" w14:textId="77777777" w:rsidR="007D5C29" w:rsidRPr="0093477C" w:rsidRDefault="007D5C29" w:rsidP="007D5C29">
      <w:pPr>
        <w:rPr>
          <w:b/>
          <w:sz w:val="32"/>
          <w:szCs w:val="28"/>
        </w:rPr>
      </w:pPr>
      <w:r w:rsidRPr="0093477C">
        <w:rPr>
          <w:b/>
          <w:sz w:val="32"/>
          <w:szCs w:val="28"/>
        </w:rPr>
        <w:t xml:space="preserve">Pressekonferenz mit </w:t>
      </w:r>
    </w:p>
    <w:p w14:paraId="6D33790C" w14:textId="77777777" w:rsidR="007D5C29" w:rsidRDefault="007D5C29" w:rsidP="007D5C29"/>
    <w:p w14:paraId="6AB7B86B" w14:textId="77777777" w:rsidR="007D5C29" w:rsidRPr="00986563" w:rsidRDefault="007D5C29" w:rsidP="0093477C">
      <w:pPr>
        <w:spacing w:after="60"/>
        <w:rPr>
          <w:b/>
          <w:sz w:val="28"/>
          <w:szCs w:val="28"/>
        </w:rPr>
      </w:pPr>
      <w:r w:rsidRPr="00986563">
        <w:rPr>
          <w:b/>
          <w:sz w:val="28"/>
          <w:szCs w:val="28"/>
        </w:rPr>
        <w:t>Heinz Faßmann</w:t>
      </w:r>
    </w:p>
    <w:p w14:paraId="252AD2D7" w14:textId="77777777" w:rsidR="007D5C29" w:rsidRPr="0093477C" w:rsidRDefault="007D5C29" w:rsidP="007D5C29">
      <w:pPr>
        <w:rPr>
          <w:sz w:val="26"/>
          <w:szCs w:val="26"/>
        </w:rPr>
      </w:pPr>
      <w:r w:rsidRPr="0093477C">
        <w:rPr>
          <w:sz w:val="26"/>
          <w:szCs w:val="26"/>
        </w:rPr>
        <w:t>Bundesminister für Bildung, Wissenschaft und Forschung</w:t>
      </w:r>
    </w:p>
    <w:p w14:paraId="76E74025" w14:textId="77777777" w:rsidR="007D5C29" w:rsidRDefault="007D5C29" w:rsidP="007D5C29"/>
    <w:p w14:paraId="2094B491" w14:textId="77777777" w:rsidR="007D5C29" w:rsidRDefault="007D5C29" w:rsidP="0093477C">
      <w:pPr>
        <w:spacing w:after="60"/>
        <w:rPr>
          <w:b/>
          <w:sz w:val="28"/>
          <w:szCs w:val="28"/>
        </w:rPr>
      </w:pPr>
      <w:r>
        <w:rPr>
          <w:b/>
          <w:sz w:val="28"/>
          <w:szCs w:val="28"/>
        </w:rPr>
        <w:t>C</w:t>
      </w:r>
      <w:r w:rsidR="0073146E">
        <w:rPr>
          <w:b/>
          <w:sz w:val="28"/>
          <w:szCs w:val="28"/>
        </w:rPr>
        <w:t xml:space="preserve">hrista </w:t>
      </w:r>
      <w:proofErr w:type="spellStart"/>
      <w:r w:rsidR="0073146E">
        <w:rPr>
          <w:b/>
          <w:sz w:val="28"/>
          <w:szCs w:val="28"/>
        </w:rPr>
        <w:t>Schnabl</w:t>
      </w:r>
      <w:proofErr w:type="spellEnd"/>
    </w:p>
    <w:p w14:paraId="03DFF286" w14:textId="7643C151" w:rsidR="007D5C29" w:rsidRPr="0093477C" w:rsidRDefault="0073146E" w:rsidP="007D5C29">
      <w:pPr>
        <w:rPr>
          <w:sz w:val="26"/>
          <w:szCs w:val="26"/>
        </w:rPr>
      </w:pPr>
      <w:r w:rsidRPr="0093477C">
        <w:rPr>
          <w:sz w:val="26"/>
          <w:szCs w:val="26"/>
        </w:rPr>
        <w:t xml:space="preserve">Vizerektorin </w:t>
      </w:r>
      <w:r w:rsidR="0093477C" w:rsidRPr="0093477C">
        <w:rPr>
          <w:sz w:val="26"/>
          <w:szCs w:val="26"/>
        </w:rPr>
        <w:t>für Studium und Lehr</w:t>
      </w:r>
      <w:r w:rsidR="00C973D6">
        <w:rPr>
          <w:sz w:val="26"/>
          <w:szCs w:val="26"/>
        </w:rPr>
        <w:t>e</w:t>
      </w:r>
      <w:r w:rsidR="0093477C" w:rsidRPr="0093477C">
        <w:rPr>
          <w:sz w:val="26"/>
          <w:szCs w:val="26"/>
        </w:rPr>
        <w:t xml:space="preserve"> an </w:t>
      </w:r>
      <w:r w:rsidRPr="0093477C">
        <w:rPr>
          <w:sz w:val="26"/>
          <w:szCs w:val="26"/>
        </w:rPr>
        <w:t>der Universität Wien</w:t>
      </w:r>
    </w:p>
    <w:p w14:paraId="4167BBF9" w14:textId="77777777" w:rsidR="007D5C29" w:rsidRDefault="007D5C29" w:rsidP="007D5C29"/>
    <w:p w14:paraId="43A30943" w14:textId="594318B3" w:rsidR="007D5C29" w:rsidRDefault="007A4313" w:rsidP="0093477C">
      <w:pPr>
        <w:spacing w:after="60"/>
        <w:rPr>
          <w:b/>
          <w:sz w:val="28"/>
          <w:szCs w:val="28"/>
        </w:rPr>
      </w:pPr>
      <w:r>
        <w:rPr>
          <w:b/>
          <w:sz w:val="28"/>
          <w:szCs w:val="28"/>
        </w:rPr>
        <w:t xml:space="preserve">Daniel </w:t>
      </w:r>
      <w:proofErr w:type="spellStart"/>
      <w:r>
        <w:rPr>
          <w:b/>
          <w:sz w:val="28"/>
          <w:szCs w:val="28"/>
        </w:rPr>
        <w:t>Os</w:t>
      </w:r>
      <w:r w:rsidR="00613BA3">
        <w:rPr>
          <w:b/>
          <w:sz w:val="28"/>
          <w:szCs w:val="28"/>
        </w:rPr>
        <w:t>z</w:t>
      </w:r>
      <w:r>
        <w:rPr>
          <w:b/>
          <w:sz w:val="28"/>
          <w:szCs w:val="28"/>
        </w:rPr>
        <w:t>tovics</w:t>
      </w:r>
      <w:proofErr w:type="spellEnd"/>
    </w:p>
    <w:p w14:paraId="60A725F5" w14:textId="77777777" w:rsidR="00DF40F6" w:rsidRPr="0093477C" w:rsidRDefault="007D5C29" w:rsidP="003710BC">
      <w:pPr>
        <w:rPr>
          <w:sz w:val="26"/>
          <w:szCs w:val="26"/>
        </w:rPr>
      </w:pPr>
      <w:r w:rsidRPr="0093477C">
        <w:rPr>
          <w:sz w:val="26"/>
          <w:szCs w:val="26"/>
        </w:rPr>
        <w:t>S</w:t>
      </w:r>
      <w:r w:rsidR="00DF40F6" w:rsidRPr="0093477C">
        <w:rPr>
          <w:sz w:val="26"/>
          <w:szCs w:val="26"/>
        </w:rPr>
        <w:t xml:space="preserve">tudierender der </w:t>
      </w:r>
      <w:r w:rsidR="00FB4055" w:rsidRPr="0093477C">
        <w:rPr>
          <w:sz w:val="26"/>
          <w:szCs w:val="26"/>
        </w:rPr>
        <w:t>PH Niederösterreich</w:t>
      </w:r>
    </w:p>
    <w:p w14:paraId="076800F3" w14:textId="77777777" w:rsidR="00DF40F6" w:rsidRDefault="00DF40F6" w:rsidP="003710BC"/>
    <w:p w14:paraId="3BF90EB1" w14:textId="77777777" w:rsidR="00DF40F6" w:rsidRDefault="007A4313" w:rsidP="0093477C">
      <w:pPr>
        <w:spacing w:after="60"/>
        <w:rPr>
          <w:b/>
          <w:sz w:val="28"/>
          <w:szCs w:val="28"/>
        </w:rPr>
      </w:pPr>
      <w:r>
        <w:rPr>
          <w:b/>
          <w:sz w:val="28"/>
          <w:szCs w:val="28"/>
        </w:rPr>
        <w:t xml:space="preserve">Lea-Marie </w:t>
      </w:r>
      <w:proofErr w:type="spellStart"/>
      <w:r>
        <w:rPr>
          <w:b/>
          <w:sz w:val="28"/>
          <w:szCs w:val="28"/>
        </w:rPr>
        <w:t>Pautsch</w:t>
      </w:r>
      <w:proofErr w:type="spellEnd"/>
    </w:p>
    <w:p w14:paraId="5CB580C7" w14:textId="205C2774" w:rsidR="007A4313" w:rsidRPr="0093477C" w:rsidRDefault="00DF40F6" w:rsidP="00DF40F6">
      <w:pPr>
        <w:rPr>
          <w:sz w:val="26"/>
          <w:szCs w:val="26"/>
        </w:rPr>
      </w:pPr>
      <w:r w:rsidRPr="0093477C">
        <w:rPr>
          <w:sz w:val="26"/>
          <w:szCs w:val="26"/>
        </w:rPr>
        <w:t>Buddy a</w:t>
      </w:r>
      <w:r w:rsidR="00E81BBF" w:rsidRPr="0093477C">
        <w:rPr>
          <w:sz w:val="26"/>
          <w:szCs w:val="26"/>
        </w:rPr>
        <w:t>n einer Sommerschule</w:t>
      </w:r>
      <w:r w:rsidRPr="0093477C">
        <w:rPr>
          <w:sz w:val="26"/>
          <w:szCs w:val="26"/>
        </w:rPr>
        <w:t xml:space="preserve"> </w:t>
      </w:r>
    </w:p>
    <w:p w14:paraId="3A1A4263" w14:textId="77777777" w:rsidR="007A4313" w:rsidRDefault="007A4313" w:rsidP="007A4313">
      <w:pPr>
        <w:rPr>
          <w:b/>
          <w:sz w:val="28"/>
          <w:szCs w:val="28"/>
        </w:rPr>
      </w:pPr>
    </w:p>
    <w:p w14:paraId="1C719F9E" w14:textId="77777777" w:rsidR="007A4313" w:rsidRDefault="007A4313" w:rsidP="0093477C">
      <w:pPr>
        <w:spacing w:after="60"/>
        <w:rPr>
          <w:b/>
          <w:sz w:val="28"/>
          <w:szCs w:val="28"/>
        </w:rPr>
      </w:pPr>
      <w:r>
        <w:rPr>
          <w:b/>
          <w:sz w:val="28"/>
          <w:szCs w:val="28"/>
        </w:rPr>
        <w:t>Lena Kolarik</w:t>
      </w:r>
    </w:p>
    <w:p w14:paraId="4E052718" w14:textId="77777777" w:rsidR="00562F15" w:rsidRPr="00F365D5" w:rsidRDefault="007A4313" w:rsidP="007A4313">
      <w:pPr>
        <w:rPr>
          <w:b/>
          <w:color w:val="E1320F" w:themeColor="text2"/>
          <w:sz w:val="28"/>
          <w:szCs w:val="28"/>
        </w:rPr>
      </w:pPr>
      <w:r w:rsidRPr="0093477C">
        <w:rPr>
          <w:sz w:val="26"/>
          <w:szCs w:val="26"/>
        </w:rPr>
        <w:t>Schülerin an einer Sommerschule</w:t>
      </w:r>
      <w:r w:rsidR="007D5C29">
        <w:br w:type="column"/>
      </w:r>
      <w:r w:rsidR="004570B2">
        <w:rPr>
          <w:b/>
          <w:color w:val="E1320F" w:themeColor="text2"/>
          <w:sz w:val="28"/>
          <w:szCs w:val="28"/>
        </w:rPr>
        <w:lastRenderedPageBreak/>
        <w:t>Erfolgsprojekt S</w:t>
      </w:r>
      <w:r w:rsidR="00DF40F6">
        <w:rPr>
          <w:b/>
          <w:color w:val="E1320F" w:themeColor="text2"/>
          <w:sz w:val="28"/>
          <w:szCs w:val="28"/>
        </w:rPr>
        <w:t>ommerschule</w:t>
      </w:r>
      <w:r w:rsidR="004570B2">
        <w:rPr>
          <w:b/>
          <w:color w:val="E1320F" w:themeColor="text2"/>
          <w:sz w:val="28"/>
          <w:szCs w:val="28"/>
        </w:rPr>
        <w:t xml:space="preserve"> – Ausbau 2021</w:t>
      </w:r>
    </w:p>
    <w:p w14:paraId="36B9B47D" w14:textId="0A625DB1" w:rsidR="00B61D7F" w:rsidRDefault="004570B2" w:rsidP="003710BC">
      <w:r>
        <w:t xml:space="preserve">Die </w:t>
      </w:r>
      <w:r w:rsidR="00DF40F6">
        <w:t>Sommerschule</w:t>
      </w:r>
      <w:r w:rsidR="00526C53">
        <w:t xml:space="preserve"> hat im Jahr 2020 in Folge der Corona-Pandemie das erste Mal stattgefunden. Trotz der kurzen Vorbereitungszeit nahmen gleich in der ersten Runde 22.500 </w:t>
      </w:r>
      <w:r w:rsidR="00E81BBF">
        <w:t xml:space="preserve">Schülerinnen und Schüler </w:t>
      </w:r>
      <w:r w:rsidR="00526C53">
        <w:t xml:space="preserve">teil. Das Erfolgsprojekt Sommerschule wird daher im Jahr 2021 wieder stattfinden und </w:t>
      </w:r>
      <w:r w:rsidR="00B61D7F">
        <w:t xml:space="preserve">stark </w:t>
      </w:r>
      <w:r w:rsidR="00526C53">
        <w:t>ausgebaut.</w:t>
      </w:r>
      <w:r w:rsidR="00023FFA">
        <w:t xml:space="preserve"> </w:t>
      </w:r>
      <w:r w:rsidR="00082FA1">
        <w:t xml:space="preserve">Heuer haben sich bereits </w:t>
      </w:r>
      <w:r w:rsidR="00082FA1" w:rsidRPr="00B61D7F">
        <w:rPr>
          <w:b/>
        </w:rPr>
        <w:t xml:space="preserve">35.000 Schülerinnen und Schüler </w:t>
      </w:r>
      <w:r w:rsidR="00B61D7F">
        <w:rPr>
          <w:b/>
        </w:rPr>
        <w:t xml:space="preserve">für die Sommerschule </w:t>
      </w:r>
      <w:r w:rsidR="00082FA1" w:rsidRPr="00B61D7F">
        <w:rPr>
          <w:b/>
        </w:rPr>
        <w:t>angemeldet</w:t>
      </w:r>
      <w:r w:rsidR="00082FA1">
        <w:t xml:space="preserve">. </w:t>
      </w:r>
      <w:r w:rsidR="00E6134F">
        <w:t xml:space="preserve">Auch rund 600 Schülerinnen und Schüler mit </w:t>
      </w:r>
      <w:r w:rsidR="00E6134F" w:rsidRPr="00E6134F">
        <w:rPr>
          <w:b/>
        </w:rPr>
        <w:t>sonderpädagogischem Förderbedarf</w:t>
      </w:r>
      <w:r w:rsidR="00E6134F">
        <w:t xml:space="preserve"> sind angemeldet. </w:t>
      </w:r>
      <w:r w:rsidR="00B61D7F">
        <w:t xml:space="preserve">Die Anmeldung läuft noch bis Montag. </w:t>
      </w:r>
      <w:r w:rsidR="00BD119B" w:rsidRPr="00BD119B">
        <w:rPr>
          <w:b/>
        </w:rPr>
        <w:t>760 Schulstandorte</w:t>
      </w:r>
      <w:r w:rsidR="00BD119B">
        <w:t xml:space="preserve"> haben sich für die Durchführung der Sommerschule gemeldet. Das sind um 240 mehr als im Jahr 2020. </w:t>
      </w:r>
      <w:r w:rsidR="00023FFA">
        <w:t xml:space="preserve">Neben Deutsch wird in der Sommerschule 2021 auch </w:t>
      </w:r>
      <w:r w:rsidR="00023FFA" w:rsidRPr="00BD119B">
        <w:rPr>
          <w:b/>
        </w:rPr>
        <w:t>Mathematik</w:t>
      </w:r>
      <w:r w:rsidR="00023FFA">
        <w:t xml:space="preserve"> unterrichtet, in der Volksschule auch </w:t>
      </w:r>
      <w:r w:rsidR="00023FFA" w:rsidRPr="00BD119B">
        <w:rPr>
          <w:b/>
        </w:rPr>
        <w:t>Sachunterricht.</w:t>
      </w:r>
      <w:r w:rsidR="00023FFA">
        <w:t xml:space="preserve"> </w:t>
      </w:r>
      <w:r w:rsidR="00B61D7F">
        <w:t xml:space="preserve">Der Unterricht ist </w:t>
      </w:r>
      <w:r w:rsidR="00E6134F">
        <w:rPr>
          <w:b/>
        </w:rPr>
        <w:t xml:space="preserve">freiwillig, </w:t>
      </w:r>
      <w:r w:rsidR="00B61D7F" w:rsidRPr="00B61D7F">
        <w:rPr>
          <w:b/>
        </w:rPr>
        <w:t>kostenlos</w:t>
      </w:r>
      <w:r w:rsidR="00E6134F">
        <w:rPr>
          <w:b/>
        </w:rPr>
        <w:t xml:space="preserve"> und fließt positiv in die Mitarbeitsnote ein</w:t>
      </w:r>
      <w:r w:rsidR="00B61D7F">
        <w:t>.</w:t>
      </w:r>
    </w:p>
    <w:p w14:paraId="0D4DE10D" w14:textId="77777777" w:rsidR="00B61D7F" w:rsidRDefault="00B61D7F" w:rsidP="0093477C">
      <w:pPr>
        <w:spacing w:after="0"/>
      </w:pPr>
    </w:p>
    <w:p w14:paraId="7FBF67B1" w14:textId="77777777" w:rsidR="00B61D7F" w:rsidRPr="00B61D7F" w:rsidRDefault="00B61D7F" w:rsidP="003710BC">
      <w:pPr>
        <w:rPr>
          <w:color w:val="E1320F" w:themeColor="text2"/>
        </w:rPr>
      </w:pPr>
      <w:r w:rsidRPr="00B61D7F">
        <w:rPr>
          <w:color w:val="E1320F" w:themeColor="text2"/>
        </w:rPr>
        <w:t>NEU: Sommerschule auch für die Oberstufen</w:t>
      </w:r>
    </w:p>
    <w:p w14:paraId="6CF9E570" w14:textId="77777777" w:rsidR="00082FA1" w:rsidRDefault="00B4053F" w:rsidP="003710BC">
      <w:r>
        <w:t xml:space="preserve">Erstmals gibt es das Angebot der </w:t>
      </w:r>
      <w:r w:rsidRPr="00B61D7F">
        <w:rPr>
          <w:b/>
        </w:rPr>
        <w:t>Sommerschule auch in der Oberstufe</w:t>
      </w:r>
      <w:r>
        <w:t>. Hier</w:t>
      </w:r>
      <w:r w:rsidR="00023FFA">
        <w:t xml:space="preserve"> werden grundsätzlich </w:t>
      </w:r>
      <w:r w:rsidR="00023FFA" w:rsidRPr="00B61D7F">
        <w:rPr>
          <w:b/>
        </w:rPr>
        <w:t>alle Fächer im Kurssystem</w:t>
      </w:r>
      <w:r w:rsidR="00023FFA">
        <w:t xml:space="preserve"> angeboten. </w:t>
      </w:r>
      <w:r w:rsidR="00B61D7F">
        <w:t xml:space="preserve">Statt teuren Nachhilfeunterricht zu nehmen, können die Schülerinnen und Schüler also </w:t>
      </w:r>
      <w:r w:rsidR="00B61D7F" w:rsidRPr="00E6134F">
        <w:rPr>
          <w:b/>
        </w:rPr>
        <w:t>kostenlos an ihren Schulen mit Lehrkräften ihres Standortes</w:t>
      </w:r>
      <w:r w:rsidR="00B61D7F">
        <w:t xml:space="preserve"> lernen. Der Wunsch, die Oberstufen zu öffnen, kam von den Schulen beziehungsweise den Schulleitungen selbst</w:t>
      </w:r>
      <w:r w:rsidR="00E6134F">
        <w:t>, damit sie ihre Schüler</w:t>
      </w:r>
      <w:r w:rsidR="00E81BBF">
        <w:t>innen und Schüler</w:t>
      </w:r>
      <w:r w:rsidR="00E6134F">
        <w:t xml:space="preserve"> bestmöglich unterstützen können</w:t>
      </w:r>
      <w:r w:rsidR="00B61D7F">
        <w:t xml:space="preserve">. </w:t>
      </w:r>
      <w:r w:rsidR="00023FFA">
        <w:t xml:space="preserve">Die Kurse können nach einem Schulwechsel auch zur </w:t>
      </w:r>
      <w:r w:rsidR="00023FFA" w:rsidRPr="00E6134F">
        <w:rPr>
          <w:b/>
        </w:rPr>
        <w:t>Vorbereitung auf die 9. Schulstufe</w:t>
      </w:r>
      <w:r w:rsidR="00023FFA">
        <w:t xml:space="preserve"> dienen – etwa in einer HTL</w:t>
      </w:r>
      <w:r w:rsidR="00B61D7F">
        <w:t xml:space="preserve">. </w:t>
      </w:r>
    </w:p>
    <w:p w14:paraId="49E3E882" w14:textId="77777777" w:rsidR="00B4053F" w:rsidRDefault="00B4053F" w:rsidP="0093477C">
      <w:pPr>
        <w:spacing w:after="0"/>
      </w:pPr>
    </w:p>
    <w:p w14:paraId="475B8F94" w14:textId="77777777" w:rsidR="00B4053F" w:rsidRPr="00B4053F" w:rsidRDefault="00C73531" w:rsidP="003710BC">
      <w:pPr>
        <w:rPr>
          <w:color w:val="E1320F" w:themeColor="text2"/>
        </w:rPr>
      </w:pPr>
      <w:r>
        <w:rPr>
          <w:color w:val="E1320F" w:themeColor="text2"/>
        </w:rPr>
        <w:t xml:space="preserve">Wann findet </w:t>
      </w:r>
      <w:r w:rsidR="00B4053F" w:rsidRPr="00B4053F">
        <w:rPr>
          <w:color w:val="E1320F" w:themeColor="text2"/>
        </w:rPr>
        <w:t>die Sommerschule</w:t>
      </w:r>
      <w:r>
        <w:rPr>
          <w:color w:val="E1320F" w:themeColor="text2"/>
        </w:rPr>
        <w:t xml:space="preserve"> statt</w:t>
      </w:r>
      <w:r w:rsidR="00B4053F" w:rsidRPr="00B4053F">
        <w:rPr>
          <w:color w:val="E1320F" w:themeColor="text2"/>
        </w:rPr>
        <w:t>?</w:t>
      </w:r>
    </w:p>
    <w:p w14:paraId="1E9FFE21" w14:textId="77777777" w:rsidR="001B21F9" w:rsidRDefault="00023FFA" w:rsidP="003710BC">
      <w:r>
        <w:t xml:space="preserve">Die Sommerschule findet in den letzten beiden Ferienwochen statt: In den östlichen Bundesländern von </w:t>
      </w:r>
      <w:r w:rsidRPr="00E6134F">
        <w:rPr>
          <w:b/>
        </w:rPr>
        <w:t>23. August bis 3. September</w:t>
      </w:r>
      <w:r>
        <w:t xml:space="preserve">, im Westen von </w:t>
      </w:r>
      <w:r w:rsidRPr="00E6134F">
        <w:rPr>
          <w:b/>
        </w:rPr>
        <w:t>30. August bis 10. September</w:t>
      </w:r>
      <w:r>
        <w:t xml:space="preserve">. In der Oberstufe können die Kurse auch nur eine Woche lang stattfinden. </w:t>
      </w:r>
      <w:r w:rsidR="00526C53">
        <w:t xml:space="preserve"> </w:t>
      </w:r>
    </w:p>
    <w:p w14:paraId="7AE4F7E6" w14:textId="77777777" w:rsidR="00F364C8" w:rsidRPr="0093477C" w:rsidRDefault="00F364C8" w:rsidP="0093477C">
      <w:pPr>
        <w:spacing w:after="0"/>
      </w:pPr>
    </w:p>
    <w:p w14:paraId="3D07306F" w14:textId="77777777" w:rsidR="00B4053F" w:rsidRPr="00B4053F" w:rsidRDefault="00C73531" w:rsidP="003710BC">
      <w:pPr>
        <w:rPr>
          <w:color w:val="E1320F" w:themeColor="text2"/>
        </w:rPr>
      </w:pPr>
      <w:r>
        <w:rPr>
          <w:color w:val="E1320F" w:themeColor="text2"/>
        </w:rPr>
        <w:t>So läuft der Unterricht</w:t>
      </w:r>
    </w:p>
    <w:p w14:paraId="57D9F228" w14:textId="77777777" w:rsidR="00B4053F" w:rsidRDefault="00F364C8" w:rsidP="0093477C">
      <w:pPr>
        <w:spacing w:after="0"/>
      </w:pPr>
      <w:r>
        <w:t xml:space="preserve">Unterrichtet wird in allen Schulstufen </w:t>
      </w:r>
      <w:r w:rsidRPr="00E6134F">
        <w:rPr>
          <w:b/>
        </w:rPr>
        <w:t>in kleinen Gruppen von 8 bis 15 Schülerinnen</w:t>
      </w:r>
      <w:r>
        <w:t xml:space="preserve"> und Schülern. </w:t>
      </w:r>
      <w:r w:rsidR="001B21F9" w:rsidRPr="00B4053F">
        <w:t xml:space="preserve">Der Unterricht in der Sommerschule </w:t>
      </w:r>
      <w:r w:rsidR="00B4053F" w:rsidRPr="00F364C8">
        <w:rPr>
          <w:b/>
        </w:rPr>
        <w:t>hebt sich</w:t>
      </w:r>
      <w:r w:rsidR="00B4053F" w:rsidRPr="00B4053F">
        <w:t xml:space="preserve"> in der Primarstufe und in der Sekundarstufe I </w:t>
      </w:r>
      <w:r w:rsidR="00B4053F" w:rsidRPr="00F364C8">
        <w:rPr>
          <w:b/>
        </w:rPr>
        <w:t>vom ganzjährigen Unterricht ab</w:t>
      </w:r>
      <w:r w:rsidR="00B4053F" w:rsidRPr="00B4053F">
        <w:t xml:space="preserve">. </w:t>
      </w:r>
      <w:r w:rsidR="00C73531">
        <w:t>Am Beginn steht ein Tag des Kennenlernens, da die Gruppen zumeist heterogen und oft standortübergreifend sind. Der Unterricht</w:t>
      </w:r>
      <w:r w:rsidR="00B4053F" w:rsidRPr="00B4053F">
        <w:t xml:space="preserve"> verläuft </w:t>
      </w:r>
      <w:r w:rsidR="00B4053F" w:rsidRPr="00F364C8">
        <w:rPr>
          <w:b/>
        </w:rPr>
        <w:t>abwechselnd themenzentriert, lehrerzentriert und projektorientiert</w:t>
      </w:r>
      <w:r w:rsidR="00B4053F" w:rsidRPr="00B4053F">
        <w:t xml:space="preserve">. Alternierend gibt es </w:t>
      </w:r>
      <w:r w:rsidR="00B4053F" w:rsidRPr="00F364C8">
        <w:rPr>
          <w:b/>
        </w:rPr>
        <w:t>fachlichen und überfachlichen Unterricht</w:t>
      </w:r>
      <w:r w:rsidR="00B4053F" w:rsidRPr="00B4053F">
        <w:t xml:space="preserve">. Im Mittelpunkt der Sommerschule steht die </w:t>
      </w:r>
      <w:r w:rsidR="00B4053F" w:rsidRPr="00F364C8">
        <w:rPr>
          <w:b/>
        </w:rPr>
        <w:t>Stärkung des Sprachbewusstseins in der Unterrichtssprache</w:t>
      </w:r>
      <w:r w:rsidR="00B4053F" w:rsidRPr="00B4053F">
        <w:t xml:space="preserve"> Deutsch im Bereich des Lesens, Schreibens, </w:t>
      </w:r>
      <w:proofErr w:type="spellStart"/>
      <w:r w:rsidR="00B4053F" w:rsidRPr="00B4053F">
        <w:t>Hörenverstehens</w:t>
      </w:r>
      <w:proofErr w:type="spellEnd"/>
      <w:r w:rsidR="00B4053F" w:rsidRPr="00B4053F">
        <w:t xml:space="preserve"> und Sprechens, sowie der </w:t>
      </w:r>
      <w:r w:rsidR="00B4053F" w:rsidRPr="00F364C8">
        <w:rPr>
          <w:b/>
        </w:rPr>
        <w:lastRenderedPageBreak/>
        <w:t>Erwerb von mathematischen Grundkompetenzen</w:t>
      </w:r>
      <w:r w:rsidR="00B4053F" w:rsidRPr="00B4053F">
        <w:t xml:space="preserve">. Grundsätzlich nehmen alle Schülerinnen und Schüler an allen Schulfächern teil. </w:t>
      </w:r>
    </w:p>
    <w:p w14:paraId="5F2BCE95" w14:textId="77777777" w:rsidR="002478F2" w:rsidRDefault="002478F2" w:rsidP="0093477C">
      <w:pPr>
        <w:spacing w:after="0"/>
      </w:pPr>
    </w:p>
    <w:p w14:paraId="2EA1131B" w14:textId="77777777" w:rsidR="00B4053F" w:rsidRDefault="00B4053F" w:rsidP="00B4053F">
      <w:r w:rsidRPr="00B4053F">
        <w:t>Mit sprachsensiblem Unterricht wird sprachliches und fachliches Lernen verknüpft. Das heißt: Schüler</w:t>
      </w:r>
      <w:r w:rsidR="00E81BBF">
        <w:t>innen und Schüler</w:t>
      </w:r>
      <w:r w:rsidRPr="00B4053F">
        <w:t xml:space="preserve"> eignen sich etwa in Mathematik </w:t>
      </w:r>
      <w:r w:rsidRPr="00F364C8">
        <w:rPr>
          <w:b/>
        </w:rPr>
        <w:t>fachspezifisches Vokabular</w:t>
      </w:r>
      <w:r w:rsidRPr="00B4053F">
        <w:t xml:space="preserve"> an, das im Alltag kaum verwendet wird („Seitenumfang“, „Fläche“, …). Die Schülerinnen und Schüler sollen die Möglichkeit haben, die eigenen Fähigkei</w:t>
      </w:r>
      <w:r w:rsidR="00F364C8">
        <w:t>ten zu entdecken. Damit wächst</w:t>
      </w:r>
      <w:r w:rsidRPr="00B4053F">
        <w:t xml:space="preserve"> der Selbstwert. </w:t>
      </w:r>
    </w:p>
    <w:p w14:paraId="7466B8A4" w14:textId="77777777" w:rsidR="00C73531" w:rsidRDefault="00C73531" w:rsidP="00B4053F">
      <w:r w:rsidRPr="00F364C8">
        <w:rPr>
          <w:b/>
        </w:rPr>
        <w:t>Am Ende</w:t>
      </w:r>
      <w:r>
        <w:t xml:space="preserve"> der zweiwöchigen Sommerschule präsentieren die Schülerinnen und Schüler </w:t>
      </w:r>
      <w:r w:rsidRPr="00F364C8">
        <w:rPr>
          <w:b/>
        </w:rPr>
        <w:t>Projekte</w:t>
      </w:r>
      <w:r>
        <w:t>, die sie während der zwei Wochen erarbeitet haben. Vom Theaterstück bis zum Fotoprojekt</w:t>
      </w:r>
      <w:r w:rsidR="00A91F16">
        <w:t xml:space="preserve"> sind hier der Phantasie keine Grenzen gesetzt.</w:t>
      </w:r>
    </w:p>
    <w:p w14:paraId="23C65082" w14:textId="77777777" w:rsidR="00BD49F2" w:rsidRDefault="00BD49F2" w:rsidP="0093477C">
      <w:pPr>
        <w:spacing w:after="0"/>
      </w:pPr>
    </w:p>
    <w:p w14:paraId="0A0B587B" w14:textId="77777777" w:rsidR="004E11AF" w:rsidRPr="004E11AF" w:rsidRDefault="004E11AF" w:rsidP="004E11AF">
      <w:pPr>
        <w:pStyle w:val="berschrift3"/>
        <w:rPr>
          <w:b w:val="0"/>
          <w:color w:val="E1320F" w:themeColor="text2"/>
          <w:sz w:val="24"/>
          <w:szCs w:val="24"/>
          <w:lang w:val="de-DE"/>
        </w:rPr>
      </w:pPr>
      <w:r w:rsidRPr="004E11AF">
        <w:rPr>
          <w:b w:val="0"/>
          <w:color w:val="E1320F" w:themeColor="text2"/>
          <w:sz w:val="24"/>
          <w:szCs w:val="24"/>
          <w:lang w:val="de-DE"/>
        </w:rPr>
        <w:t>Beispiel eines Stundenplans in der Primarstufe</w:t>
      </w:r>
    </w:p>
    <w:p w14:paraId="704E2492" w14:textId="77777777" w:rsidR="004E11AF" w:rsidRDefault="004E11AF" w:rsidP="004E11AF">
      <w:pPr>
        <w:pStyle w:val="ProgrammAufzhlung1"/>
        <w:numPr>
          <w:ilvl w:val="0"/>
          <w:numId w:val="0"/>
        </w:numPr>
        <w:rPr>
          <w:rFonts w:ascii="Calibri" w:hAnsi="Calibri" w:cs="Calibri"/>
          <w:lang w:val="de-DE"/>
        </w:rPr>
      </w:pPr>
    </w:p>
    <w:tbl>
      <w:tblPr>
        <w:tblStyle w:val="Tabellenraster"/>
        <w:tblW w:w="8926" w:type="dxa"/>
        <w:tblLook w:val="04A0" w:firstRow="1" w:lastRow="0" w:firstColumn="1" w:lastColumn="0" w:noHBand="0" w:noVBand="1"/>
      </w:tblPr>
      <w:tblGrid>
        <w:gridCol w:w="1399"/>
        <w:gridCol w:w="1588"/>
        <w:gridCol w:w="1652"/>
        <w:gridCol w:w="1418"/>
        <w:gridCol w:w="2869"/>
      </w:tblGrid>
      <w:tr w:rsidR="004E11AF" w14:paraId="3648B960" w14:textId="77777777" w:rsidTr="002478F2">
        <w:tc>
          <w:tcPr>
            <w:tcW w:w="1399" w:type="dxa"/>
            <w:vAlign w:val="center"/>
          </w:tcPr>
          <w:p w14:paraId="00DDF698"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Tag 1</w:t>
            </w:r>
          </w:p>
        </w:tc>
        <w:tc>
          <w:tcPr>
            <w:tcW w:w="1588" w:type="dxa"/>
            <w:vAlign w:val="center"/>
          </w:tcPr>
          <w:p w14:paraId="5E49DAF1"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Kennenlernen</w:t>
            </w:r>
          </w:p>
        </w:tc>
        <w:tc>
          <w:tcPr>
            <w:tcW w:w="3070" w:type="dxa"/>
            <w:gridSpan w:val="2"/>
            <w:vAlign w:val="center"/>
          </w:tcPr>
          <w:p w14:paraId="52613275"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 xml:space="preserve">Zielsetzung und Organisation der 10 Tage, Produkt als Projektergebnis definieren </w:t>
            </w:r>
          </w:p>
        </w:tc>
        <w:tc>
          <w:tcPr>
            <w:tcW w:w="2869" w:type="dxa"/>
            <w:shd w:val="clear" w:color="auto" w:fill="F8A999" w:themeFill="text2" w:themeFillTint="66"/>
            <w:vAlign w:val="center"/>
          </w:tcPr>
          <w:p w14:paraId="75D98ED0"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Deutsch</w:t>
            </w:r>
          </w:p>
        </w:tc>
      </w:tr>
      <w:tr w:rsidR="004E11AF" w14:paraId="5E1ED94E" w14:textId="77777777" w:rsidTr="002478F2">
        <w:tc>
          <w:tcPr>
            <w:tcW w:w="1399" w:type="dxa"/>
            <w:vAlign w:val="center"/>
          </w:tcPr>
          <w:p w14:paraId="1EFC5C70"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Tag 2</w:t>
            </w:r>
          </w:p>
        </w:tc>
        <w:tc>
          <w:tcPr>
            <w:tcW w:w="1588" w:type="dxa"/>
            <w:shd w:val="clear" w:color="auto" w:fill="F8A999" w:themeFill="text2" w:themeFillTint="66"/>
            <w:vAlign w:val="center"/>
          </w:tcPr>
          <w:p w14:paraId="5272EFE1"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 xml:space="preserve">Deutsch </w:t>
            </w:r>
          </w:p>
        </w:tc>
        <w:tc>
          <w:tcPr>
            <w:tcW w:w="1652" w:type="dxa"/>
            <w:shd w:val="clear" w:color="auto" w:fill="92D050"/>
            <w:vAlign w:val="center"/>
          </w:tcPr>
          <w:p w14:paraId="1E69779D"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Mathematik</w:t>
            </w:r>
          </w:p>
        </w:tc>
        <w:tc>
          <w:tcPr>
            <w:tcW w:w="4287" w:type="dxa"/>
            <w:gridSpan w:val="2"/>
            <w:shd w:val="clear" w:color="auto" w:fill="EDFF49" w:themeFill="accent6" w:themeFillTint="99"/>
            <w:vAlign w:val="center"/>
          </w:tcPr>
          <w:p w14:paraId="4F1E7297"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Projektorientiertes Arbeiten</w:t>
            </w:r>
          </w:p>
        </w:tc>
      </w:tr>
      <w:tr w:rsidR="004E11AF" w14:paraId="562CAC04" w14:textId="77777777" w:rsidTr="002478F2">
        <w:tc>
          <w:tcPr>
            <w:tcW w:w="1399" w:type="dxa"/>
            <w:vAlign w:val="center"/>
          </w:tcPr>
          <w:p w14:paraId="608365FE"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Tag 3</w:t>
            </w:r>
          </w:p>
        </w:tc>
        <w:tc>
          <w:tcPr>
            <w:tcW w:w="1588" w:type="dxa"/>
            <w:shd w:val="clear" w:color="auto" w:fill="92D050"/>
            <w:vAlign w:val="center"/>
          </w:tcPr>
          <w:p w14:paraId="2BECA741"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 xml:space="preserve">Mathematik </w:t>
            </w:r>
          </w:p>
        </w:tc>
        <w:tc>
          <w:tcPr>
            <w:tcW w:w="1652" w:type="dxa"/>
            <w:shd w:val="clear" w:color="auto" w:fill="F8A999" w:themeFill="text2" w:themeFillTint="66"/>
            <w:vAlign w:val="center"/>
          </w:tcPr>
          <w:p w14:paraId="30D92442"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Deutsch</w:t>
            </w:r>
          </w:p>
        </w:tc>
        <w:tc>
          <w:tcPr>
            <w:tcW w:w="4287" w:type="dxa"/>
            <w:gridSpan w:val="2"/>
            <w:shd w:val="clear" w:color="auto" w:fill="EDFF49" w:themeFill="accent6" w:themeFillTint="99"/>
            <w:vAlign w:val="center"/>
          </w:tcPr>
          <w:p w14:paraId="1550C1EF" w14:textId="77777777" w:rsidR="004E11AF" w:rsidRDefault="004E11AF" w:rsidP="002478F2">
            <w:pPr>
              <w:pStyle w:val="ProgrammAufzhlung1"/>
              <w:numPr>
                <w:ilvl w:val="0"/>
                <w:numId w:val="0"/>
              </w:numPr>
              <w:rPr>
                <w:rFonts w:ascii="Calibri" w:hAnsi="Calibri" w:cs="Calibri"/>
                <w:lang w:val="de-DE"/>
              </w:rPr>
            </w:pPr>
            <w:r w:rsidRPr="00A2321B">
              <w:rPr>
                <w:rFonts w:ascii="Calibri" w:hAnsi="Calibri" w:cs="Calibri"/>
                <w:lang w:val="de-DE"/>
              </w:rPr>
              <w:t>Projektorientiertes Arbeiten</w:t>
            </w:r>
          </w:p>
        </w:tc>
      </w:tr>
      <w:tr w:rsidR="004E11AF" w14:paraId="0B9734EA" w14:textId="77777777" w:rsidTr="002478F2">
        <w:tc>
          <w:tcPr>
            <w:tcW w:w="1399" w:type="dxa"/>
            <w:vAlign w:val="center"/>
          </w:tcPr>
          <w:p w14:paraId="0ACFE628"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Tag 4</w:t>
            </w:r>
          </w:p>
        </w:tc>
        <w:tc>
          <w:tcPr>
            <w:tcW w:w="1588" w:type="dxa"/>
            <w:shd w:val="clear" w:color="auto" w:fill="F8A999" w:themeFill="text2" w:themeFillTint="66"/>
            <w:vAlign w:val="center"/>
          </w:tcPr>
          <w:p w14:paraId="64BD31B2"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 xml:space="preserve">Deutsch </w:t>
            </w:r>
          </w:p>
        </w:tc>
        <w:tc>
          <w:tcPr>
            <w:tcW w:w="1652" w:type="dxa"/>
            <w:shd w:val="clear" w:color="auto" w:fill="95BBCC" w:themeFill="background1" w:themeFillShade="BF"/>
            <w:vAlign w:val="center"/>
          </w:tcPr>
          <w:p w14:paraId="49285719"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Sachunterricht</w:t>
            </w:r>
          </w:p>
        </w:tc>
        <w:tc>
          <w:tcPr>
            <w:tcW w:w="4287" w:type="dxa"/>
            <w:gridSpan w:val="2"/>
            <w:shd w:val="clear" w:color="auto" w:fill="EDFF49" w:themeFill="accent6" w:themeFillTint="99"/>
            <w:vAlign w:val="center"/>
          </w:tcPr>
          <w:p w14:paraId="2BA24754" w14:textId="77777777" w:rsidR="004E11AF" w:rsidRDefault="004E11AF" w:rsidP="002478F2">
            <w:pPr>
              <w:pStyle w:val="ProgrammAufzhlung1"/>
              <w:numPr>
                <w:ilvl w:val="0"/>
                <w:numId w:val="0"/>
              </w:numPr>
              <w:rPr>
                <w:rFonts w:ascii="Calibri" w:hAnsi="Calibri" w:cs="Calibri"/>
                <w:lang w:val="de-DE"/>
              </w:rPr>
            </w:pPr>
            <w:r w:rsidRPr="00A2321B">
              <w:rPr>
                <w:rFonts w:ascii="Calibri" w:hAnsi="Calibri" w:cs="Calibri"/>
                <w:lang w:val="de-DE"/>
              </w:rPr>
              <w:t>Projektorientiertes Arbeiten</w:t>
            </w:r>
          </w:p>
        </w:tc>
      </w:tr>
      <w:tr w:rsidR="004E11AF" w14:paraId="4874424C" w14:textId="77777777" w:rsidTr="002478F2">
        <w:tc>
          <w:tcPr>
            <w:tcW w:w="1399" w:type="dxa"/>
            <w:vAlign w:val="center"/>
          </w:tcPr>
          <w:p w14:paraId="42D5AEDA"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Tag 5</w:t>
            </w:r>
          </w:p>
        </w:tc>
        <w:tc>
          <w:tcPr>
            <w:tcW w:w="1588" w:type="dxa"/>
            <w:shd w:val="clear" w:color="auto" w:fill="92D050"/>
            <w:vAlign w:val="center"/>
          </w:tcPr>
          <w:p w14:paraId="1AA1C3BB"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Mathematik</w:t>
            </w:r>
          </w:p>
        </w:tc>
        <w:tc>
          <w:tcPr>
            <w:tcW w:w="1652" w:type="dxa"/>
            <w:shd w:val="clear" w:color="auto" w:fill="F8A999" w:themeFill="text2" w:themeFillTint="66"/>
            <w:vAlign w:val="center"/>
          </w:tcPr>
          <w:p w14:paraId="4ADE8AF0"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Deutsch</w:t>
            </w:r>
          </w:p>
        </w:tc>
        <w:tc>
          <w:tcPr>
            <w:tcW w:w="4287" w:type="dxa"/>
            <w:gridSpan w:val="2"/>
            <w:shd w:val="clear" w:color="auto" w:fill="EDFF49" w:themeFill="accent6" w:themeFillTint="99"/>
            <w:vAlign w:val="center"/>
          </w:tcPr>
          <w:p w14:paraId="56850742" w14:textId="77777777" w:rsidR="004E11AF" w:rsidRPr="00A2321B" w:rsidRDefault="004E11AF" w:rsidP="002478F2">
            <w:pPr>
              <w:pStyle w:val="ProgrammAufzhlung1"/>
              <w:numPr>
                <w:ilvl w:val="0"/>
                <w:numId w:val="0"/>
              </w:numPr>
              <w:rPr>
                <w:rFonts w:ascii="Calibri" w:hAnsi="Calibri" w:cs="Calibri"/>
                <w:lang w:val="de-DE"/>
              </w:rPr>
            </w:pPr>
            <w:r w:rsidRPr="00A2321B">
              <w:rPr>
                <w:rFonts w:ascii="Calibri" w:hAnsi="Calibri" w:cs="Calibri"/>
                <w:lang w:val="de-DE"/>
              </w:rPr>
              <w:t>Projektorientiertes Arbeiten</w:t>
            </w:r>
          </w:p>
        </w:tc>
      </w:tr>
      <w:tr w:rsidR="004E11AF" w14:paraId="6A86A739" w14:textId="77777777" w:rsidTr="002478F2">
        <w:tc>
          <w:tcPr>
            <w:tcW w:w="1399" w:type="dxa"/>
            <w:vAlign w:val="center"/>
          </w:tcPr>
          <w:p w14:paraId="2F2036DA"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Tag 6</w:t>
            </w:r>
          </w:p>
        </w:tc>
        <w:tc>
          <w:tcPr>
            <w:tcW w:w="3240" w:type="dxa"/>
            <w:gridSpan w:val="2"/>
            <w:shd w:val="clear" w:color="auto" w:fill="FFC560" w:themeFill="accent4" w:themeFillTint="99"/>
            <w:vAlign w:val="center"/>
          </w:tcPr>
          <w:p w14:paraId="01E5097D"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Fächerübergreifend Deutsch und Mathematik</w:t>
            </w:r>
          </w:p>
        </w:tc>
        <w:tc>
          <w:tcPr>
            <w:tcW w:w="4287" w:type="dxa"/>
            <w:gridSpan w:val="2"/>
            <w:shd w:val="clear" w:color="auto" w:fill="EDFF49" w:themeFill="accent6" w:themeFillTint="99"/>
            <w:vAlign w:val="center"/>
          </w:tcPr>
          <w:p w14:paraId="4AA9AE0B" w14:textId="77777777" w:rsidR="004E11AF" w:rsidRPr="00A2321B" w:rsidRDefault="004E11AF" w:rsidP="002478F2">
            <w:pPr>
              <w:pStyle w:val="ProgrammAufzhlung1"/>
              <w:numPr>
                <w:ilvl w:val="0"/>
                <w:numId w:val="0"/>
              </w:numPr>
              <w:rPr>
                <w:rFonts w:ascii="Calibri" w:hAnsi="Calibri" w:cs="Calibri"/>
                <w:lang w:val="de-DE"/>
              </w:rPr>
            </w:pPr>
            <w:r w:rsidRPr="00A2321B">
              <w:rPr>
                <w:rFonts w:ascii="Calibri" w:hAnsi="Calibri" w:cs="Calibri"/>
                <w:lang w:val="de-DE"/>
              </w:rPr>
              <w:t>Projektorientiertes Arbeiten</w:t>
            </w:r>
          </w:p>
        </w:tc>
      </w:tr>
      <w:tr w:rsidR="004E11AF" w14:paraId="240CC3A6" w14:textId="77777777" w:rsidTr="002478F2">
        <w:tc>
          <w:tcPr>
            <w:tcW w:w="1399" w:type="dxa"/>
            <w:vAlign w:val="center"/>
          </w:tcPr>
          <w:p w14:paraId="4ACA34A3"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Tag 7</w:t>
            </w:r>
          </w:p>
        </w:tc>
        <w:tc>
          <w:tcPr>
            <w:tcW w:w="1588" w:type="dxa"/>
            <w:shd w:val="clear" w:color="auto" w:fill="92D050"/>
            <w:vAlign w:val="center"/>
          </w:tcPr>
          <w:p w14:paraId="4A521F84"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Mathematik</w:t>
            </w:r>
          </w:p>
        </w:tc>
        <w:tc>
          <w:tcPr>
            <w:tcW w:w="1652" w:type="dxa"/>
            <w:shd w:val="clear" w:color="auto" w:fill="F8A999" w:themeFill="text2" w:themeFillTint="66"/>
            <w:vAlign w:val="center"/>
          </w:tcPr>
          <w:p w14:paraId="4B8FDDAC"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Deutsch</w:t>
            </w:r>
          </w:p>
        </w:tc>
        <w:tc>
          <w:tcPr>
            <w:tcW w:w="4287" w:type="dxa"/>
            <w:gridSpan w:val="2"/>
            <w:shd w:val="clear" w:color="auto" w:fill="EDFF49" w:themeFill="accent6" w:themeFillTint="99"/>
            <w:vAlign w:val="center"/>
          </w:tcPr>
          <w:p w14:paraId="6937FDB4" w14:textId="77777777" w:rsidR="004E11AF" w:rsidRPr="00A2321B" w:rsidRDefault="004E11AF" w:rsidP="002478F2">
            <w:pPr>
              <w:pStyle w:val="ProgrammAufzhlung1"/>
              <w:numPr>
                <w:ilvl w:val="0"/>
                <w:numId w:val="0"/>
              </w:numPr>
              <w:rPr>
                <w:rFonts w:ascii="Calibri" w:hAnsi="Calibri" w:cs="Calibri"/>
                <w:lang w:val="de-DE"/>
              </w:rPr>
            </w:pPr>
            <w:r w:rsidRPr="00A2321B">
              <w:rPr>
                <w:rFonts w:ascii="Calibri" w:hAnsi="Calibri" w:cs="Calibri"/>
                <w:lang w:val="de-DE"/>
              </w:rPr>
              <w:t>Projektorientiertes Arbeiten</w:t>
            </w:r>
          </w:p>
        </w:tc>
      </w:tr>
      <w:tr w:rsidR="004E11AF" w14:paraId="6B890165" w14:textId="77777777" w:rsidTr="002478F2">
        <w:tc>
          <w:tcPr>
            <w:tcW w:w="1399" w:type="dxa"/>
            <w:vAlign w:val="center"/>
          </w:tcPr>
          <w:p w14:paraId="18BA884E"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Tag 8</w:t>
            </w:r>
          </w:p>
        </w:tc>
        <w:tc>
          <w:tcPr>
            <w:tcW w:w="3240" w:type="dxa"/>
            <w:gridSpan w:val="2"/>
            <w:shd w:val="clear" w:color="auto" w:fill="808080" w:themeFill="background2" w:themeFillShade="80"/>
            <w:vAlign w:val="center"/>
          </w:tcPr>
          <w:p w14:paraId="470BD960"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 xml:space="preserve">Schlüsselqualifikation: </w:t>
            </w:r>
            <w:r w:rsidRPr="00B76933">
              <w:rPr>
                <w:rFonts w:ascii="Calibri" w:hAnsi="Calibri" w:cs="Calibri"/>
                <w:lang w:val="de-DE"/>
              </w:rPr>
              <w:t>Lernkompetenztraining</w:t>
            </w:r>
          </w:p>
        </w:tc>
        <w:tc>
          <w:tcPr>
            <w:tcW w:w="4287" w:type="dxa"/>
            <w:gridSpan w:val="2"/>
            <w:shd w:val="clear" w:color="auto" w:fill="EDFF49" w:themeFill="accent6" w:themeFillTint="99"/>
            <w:vAlign w:val="center"/>
          </w:tcPr>
          <w:p w14:paraId="2C9F04D4"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Projektorientiertes Arbeiten</w:t>
            </w:r>
          </w:p>
        </w:tc>
      </w:tr>
      <w:tr w:rsidR="004E11AF" w14:paraId="22A400EC" w14:textId="77777777" w:rsidTr="002478F2">
        <w:tc>
          <w:tcPr>
            <w:tcW w:w="1399" w:type="dxa"/>
            <w:vAlign w:val="center"/>
          </w:tcPr>
          <w:p w14:paraId="02076B5E"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Tag 9</w:t>
            </w:r>
          </w:p>
        </w:tc>
        <w:tc>
          <w:tcPr>
            <w:tcW w:w="1588" w:type="dxa"/>
            <w:shd w:val="clear" w:color="auto" w:fill="92D050"/>
            <w:vAlign w:val="center"/>
          </w:tcPr>
          <w:p w14:paraId="71AEA95F"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Mathematik</w:t>
            </w:r>
          </w:p>
        </w:tc>
        <w:tc>
          <w:tcPr>
            <w:tcW w:w="1652" w:type="dxa"/>
            <w:shd w:val="clear" w:color="auto" w:fill="95BBCC" w:themeFill="background1" w:themeFillShade="BF"/>
            <w:vAlign w:val="center"/>
          </w:tcPr>
          <w:p w14:paraId="54A49281"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Sachunterricht</w:t>
            </w:r>
          </w:p>
        </w:tc>
        <w:tc>
          <w:tcPr>
            <w:tcW w:w="4287" w:type="dxa"/>
            <w:gridSpan w:val="2"/>
            <w:shd w:val="clear" w:color="auto" w:fill="EDFF49" w:themeFill="accent6" w:themeFillTint="99"/>
            <w:vAlign w:val="center"/>
          </w:tcPr>
          <w:p w14:paraId="48954C7C" w14:textId="77777777" w:rsidR="004E11AF" w:rsidRPr="00A2321B" w:rsidRDefault="004E11AF" w:rsidP="002478F2">
            <w:pPr>
              <w:pStyle w:val="ProgrammAufzhlung1"/>
              <w:numPr>
                <w:ilvl w:val="0"/>
                <w:numId w:val="0"/>
              </w:numPr>
              <w:rPr>
                <w:rFonts w:ascii="Calibri" w:hAnsi="Calibri" w:cs="Calibri"/>
                <w:lang w:val="de-DE"/>
              </w:rPr>
            </w:pPr>
            <w:r>
              <w:rPr>
                <w:rFonts w:ascii="Calibri" w:hAnsi="Calibri" w:cs="Calibri"/>
                <w:lang w:val="de-DE"/>
              </w:rPr>
              <w:t>Vorbereitung Präsentation</w:t>
            </w:r>
          </w:p>
        </w:tc>
      </w:tr>
      <w:tr w:rsidR="004E11AF" w14:paraId="5361FA99" w14:textId="77777777" w:rsidTr="002478F2">
        <w:tc>
          <w:tcPr>
            <w:tcW w:w="1399" w:type="dxa"/>
            <w:vAlign w:val="center"/>
          </w:tcPr>
          <w:p w14:paraId="08C42957"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Tag 10</w:t>
            </w:r>
          </w:p>
        </w:tc>
        <w:tc>
          <w:tcPr>
            <w:tcW w:w="1588" w:type="dxa"/>
            <w:shd w:val="clear" w:color="auto" w:fill="F8A999" w:themeFill="text2" w:themeFillTint="66"/>
            <w:vAlign w:val="center"/>
          </w:tcPr>
          <w:p w14:paraId="6872ACA5"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 xml:space="preserve">Deutsch </w:t>
            </w:r>
          </w:p>
        </w:tc>
        <w:tc>
          <w:tcPr>
            <w:tcW w:w="1652" w:type="dxa"/>
            <w:shd w:val="clear" w:color="auto" w:fill="92D050"/>
            <w:vAlign w:val="center"/>
          </w:tcPr>
          <w:p w14:paraId="12561F12" w14:textId="77777777" w:rsidR="004E11AF" w:rsidRDefault="004E11AF" w:rsidP="002478F2">
            <w:pPr>
              <w:pStyle w:val="ProgrammAufzhlung1"/>
              <w:numPr>
                <w:ilvl w:val="0"/>
                <w:numId w:val="0"/>
              </w:numPr>
              <w:rPr>
                <w:rFonts w:ascii="Calibri" w:hAnsi="Calibri" w:cs="Calibri"/>
                <w:lang w:val="de-DE"/>
              </w:rPr>
            </w:pPr>
            <w:r>
              <w:rPr>
                <w:rFonts w:ascii="Calibri" w:hAnsi="Calibri" w:cs="Calibri"/>
                <w:lang w:val="de-DE"/>
              </w:rPr>
              <w:t>Mathematik</w:t>
            </w:r>
          </w:p>
        </w:tc>
        <w:tc>
          <w:tcPr>
            <w:tcW w:w="4287" w:type="dxa"/>
            <w:gridSpan w:val="2"/>
            <w:shd w:val="clear" w:color="auto" w:fill="EDFF49" w:themeFill="accent6" w:themeFillTint="99"/>
            <w:vAlign w:val="center"/>
          </w:tcPr>
          <w:p w14:paraId="0CF2A2F3" w14:textId="77777777" w:rsidR="004E11AF" w:rsidRDefault="004E11AF" w:rsidP="002478F2">
            <w:pPr>
              <w:pStyle w:val="ProgrammAufzhlung1"/>
              <w:numPr>
                <w:ilvl w:val="0"/>
                <w:numId w:val="0"/>
              </w:numPr>
              <w:rPr>
                <w:rFonts w:ascii="Calibri" w:hAnsi="Calibri" w:cs="Calibri"/>
                <w:lang w:val="de-DE"/>
              </w:rPr>
            </w:pPr>
            <w:r w:rsidRPr="00B76933">
              <w:rPr>
                <w:rFonts w:ascii="Calibri" w:hAnsi="Calibri" w:cs="Calibri"/>
                <w:lang w:val="de-DE"/>
              </w:rPr>
              <w:t>Präsentation Produkt und Abschluss</w:t>
            </w:r>
          </w:p>
        </w:tc>
      </w:tr>
    </w:tbl>
    <w:p w14:paraId="70D7B3DE" w14:textId="77777777" w:rsidR="00C73531" w:rsidRDefault="00C73531" w:rsidP="00B4053F"/>
    <w:p w14:paraId="1E1C4842" w14:textId="6E5F00A6" w:rsidR="00850606" w:rsidRPr="00850606" w:rsidRDefault="00F364C8" w:rsidP="00850606">
      <w:pPr>
        <w:pStyle w:val="berschrift3"/>
        <w:rPr>
          <w:b w:val="0"/>
          <w:color w:val="E1320F" w:themeColor="text2"/>
          <w:sz w:val="24"/>
          <w:szCs w:val="24"/>
          <w:lang w:val="de-DE"/>
        </w:rPr>
      </w:pPr>
      <w:r>
        <w:rPr>
          <w:b w:val="0"/>
          <w:color w:val="E1320F" w:themeColor="text2"/>
          <w:sz w:val="24"/>
          <w:szCs w:val="24"/>
          <w:lang w:val="de-DE"/>
        </w:rPr>
        <w:br w:type="column"/>
      </w:r>
      <w:r w:rsidR="00850606" w:rsidRPr="00850606">
        <w:rPr>
          <w:b w:val="0"/>
          <w:color w:val="E1320F" w:themeColor="text2"/>
          <w:sz w:val="24"/>
          <w:szCs w:val="24"/>
          <w:lang w:val="de-DE"/>
        </w:rPr>
        <w:lastRenderedPageBreak/>
        <w:t>Beispiel eines Stundenplans in de</w:t>
      </w:r>
      <w:r w:rsidR="00613BA3">
        <w:rPr>
          <w:b w:val="0"/>
          <w:color w:val="E1320F" w:themeColor="text2"/>
          <w:sz w:val="24"/>
          <w:szCs w:val="24"/>
          <w:lang w:val="de-DE"/>
        </w:rPr>
        <w:t>r Sekundarstufe I</w:t>
      </w:r>
    </w:p>
    <w:p w14:paraId="3E0CC226" w14:textId="77777777" w:rsidR="00850606" w:rsidRDefault="00850606" w:rsidP="00850606">
      <w:pPr>
        <w:pStyle w:val="ProgrammAufzhlung1"/>
        <w:numPr>
          <w:ilvl w:val="0"/>
          <w:numId w:val="0"/>
        </w:numPr>
      </w:pPr>
    </w:p>
    <w:tbl>
      <w:tblPr>
        <w:tblStyle w:val="Tabellenraster"/>
        <w:tblW w:w="8926" w:type="dxa"/>
        <w:tblLook w:val="04A0" w:firstRow="1" w:lastRow="0" w:firstColumn="1" w:lastColumn="0" w:noHBand="0" w:noVBand="1"/>
      </w:tblPr>
      <w:tblGrid>
        <w:gridCol w:w="1476"/>
        <w:gridCol w:w="1588"/>
        <w:gridCol w:w="1495"/>
        <w:gridCol w:w="1495"/>
        <w:gridCol w:w="2872"/>
      </w:tblGrid>
      <w:tr w:rsidR="00850606" w14:paraId="6EFBCC06" w14:textId="77777777" w:rsidTr="002478F2">
        <w:tc>
          <w:tcPr>
            <w:tcW w:w="1476" w:type="dxa"/>
            <w:vAlign w:val="center"/>
          </w:tcPr>
          <w:p w14:paraId="0A811229" w14:textId="77777777" w:rsidR="00850606" w:rsidRDefault="00850606" w:rsidP="002478F2">
            <w:pPr>
              <w:pStyle w:val="ProgrammAufzhlung1"/>
              <w:numPr>
                <w:ilvl w:val="0"/>
                <w:numId w:val="0"/>
              </w:numPr>
              <w:rPr>
                <w:rFonts w:ascii="Calibri" w:hAnsi="Calibri" w:cs="Calibri"/>
                <w:lang w:val="de-DE"/>
              </w:rPr>
            </w:pPr>
            <w:r>
              <w:rPr>
                <w:rFonts w:ascii="Calibri" w:hAnsi="Calibri" w:cs="Calibri"/>
                <w:lang w:val="de-DE"/>
              </w:rPr>
              <w:t>Tag 1</w:t>
            </w:r>
          </w:p>
        </w:tc>
        <w:tc>
          <w:tcPr>
            <w:tcW w:w="1588" w:type="dxa"/>
            <w:vAlign w:val="center"/>
          </w:tcPr>
          <w:p w14:paraId="14A26705" w14:textId="77777777" w:rsidR="00850606" w:rsidRDefault="00850606" w:rsidP="002478F2">
            <w:pPr>
              <w:pStyle w:val="ProgrammAufzhlung1"/>
              <w:numPr>
                <w:ilvl w:val="0"/>
                <w:numId w:val="0"/>
              </w:numPr>
              <w:rPr>
                <w:rFonts w:ascii="Calibri" w:hAnsi="Calibri" w:cs="Calibri"/>
                <w:lang w:val="de-DE"/>
              </w:rPr>
            </w:pPr>
            <w:r>
              <w:rPr>
                <w:rFonts w:ascii="Calibri" w:hAnsi="Calibri" w:cs="Calibri"/>
                <w:lang w:val="de-DE"/>
              </w:rPr>
              <w:t>Kennenlernen</w:t>
            </w:r>
          </w:p>
        </w:tc>
        <w:tc>
          <w:tcPr>
            <w:tcW w:w="2990" w:type="dxa"/>
            <w:gridSpan w:val="2"/>
            <w:vAlign w:val="center"/>
          </w:tcPr>
          <w:p w14:paraId="3556E02B" w14:textId="77777777" w:rsidR="00850606" w:rsidRDefault="00850606" w:rsidP="002478F2">
            <w:pPr>
              <w:pStyle w:val="ProgrammAufzhlung1"/>
              <w:numPr>
                <w:ilvl w:val="0"/>
                <w:numId w:val="0"/>
              </w:numPr>
              <w:rPr>
                <w:rFonts w:ascii="Calibri" w:hAnsi="Calibri" w:cs="Calibri"/>
                <w:lang w:val="de-DE"/>
              </w:rPr>
            </w:pPr>
            <w:r>
              <w:rPr>
                <w:rFonts w:ascii="Calibri" w:hAnsi="Calibri" w:cs="Calibri"/>
                <w:lang w:val="de-DE"/>
              </w:rPr>
              <w:t xml:space="preserve">Zielsetzung und Organisation der 10 Tage, Produkt als Projektergebnis definieren </w:t>
            </w:r>
          </w:p>
        </w:tc>
        <w:tc>
          <w:tcPr>
            <w:tcW w:w="2872" w:type="dxa"/>
            <w:shd w:val="clear" w:color="auto" w:fill="F8A999" w:themeFill="text2" w:themeFillTint="66"/>
            <w:vAlign w:val="center"/>
          </w:tcPr>
          <w:p w14:paraId="60E291AF" w14:textId="77777777" w:rsidR="00850606" w:rsidRDefault="00850606" w:rsidP="002478F2">
            <w:pPr>
              <w:pStyle w:val="ProgrammAufzhlung1"/>
              <w:numPr>
                <w:ilvl w:val="0"/>
                <w:numId w:val="0"/>
              </w:numPr>
              <w:rPr>
                <w:rFonts w:ascii="Calibri" w:hAnsi="Calibri" w:cs="Calibri"/>
                <w:lang w:val="de-DE"/>
              </w:rPr>
            </w:pPr>
            <w:r>
              <w:rPr>
                <w:rFonts w:ascii="Calibri" w:hAnsi="Calibri" w:cs="Calibri"/>
                <w:lang w:val="de-DE"/>
              </w:rPr>
              <w:t>Deutsch</w:t>
            </w:r>
          </w:p>
        </w:tc>
      </w:tr>
      <w:tr w:rsidR="00850606" w14:paraId="2A2FDB53" w14:textId="77777777" w:rsidTr="002478F2">
        <w:tc>
          <w:tcPr>
            <w:tcW w:w="1476" w:type="dxa"/>
            <w:vAlign w:val="center"/>
          </w:tcPr>
          <w:p w14:paraId="4CCF0022" w14:textId="77777777" w:rsidR="00850606" w:rsidRDefault="00850606" w:rsidP="002478F2">
            <w:pPr>
              <w:pStyle w:val="ProgrammAufzhlung1"/>
              <w:numPr>
                <w:ilvl w:val="0"/>
                <w:numId w:val="0"/>
              </w:numPr>
              <w:rPr>
                <w:rFonts w:ascii="Calibri" w:hAnsi="Calibri" w:cs="Calibri"/>
                <w:lang w:val="de-DE"/>
              </w:rPr>
            </w:pPr>
            <w:r>
              <w:rPr>
                <w:rFonts w:ascii="Calibri" w:hAnsi="Calibri" w:cs="Calibri"/>
                <w:lang w:val="de-DE"/>
              </w:rPr>
              <w:t>Tag 2</w:t>
            </w:r>
          </w:p>
        </w:tc>
        <w:tc>
          <w:tcPr>
            <w:tcW w:w="3083" w:type="dxa"/>
            <w:gridSpan w:val="2"/>
            <w:shd w:val="clear" w:color="auto" w:fill="F8A999" w:themeFill="text2" w:themeFillTint="66"/>
            <w:vAlign w:val="center"/>
          </w:tcPr>
          <w:p w14:paraId="3C44FF3B" w14:textId="77777777" w:rsidR="00850606" w:rsidRDefault="00850606" w:rsidP="002478F2">
            <w:pPr>
              <w:pStyle w:val="ProgrammAufzhlung1"/>
              <w:numPr>
                <w:ilvl w:val="0"/>
                <w:numId w:val="0"/>
              </w:numPr>
              <w:rPr>
                <w:rFonts w:ascii="Calibri" w:hAnsi="Calibri" w:cs="Calibri"/>
                <w:lang w:val="de-DE"/>
              </w:rPr>
            </w:pPr>
            <w:r>
              <w:rPr>
                <w:rFonts w:ascii="Calibri" w:hAnsi="Calibri" w:cs="Calibri"/>
                <w:lang w:val="de-DE"/>
              </w:rPr>
              <w:t xml:space="preserve">Deutsch </w:t>
            </w:r>
          </w:p>
        </w:tc>
        <w:tc>
          <w:tcPr>
            <w:tcW w:w="4367" w:type="dxa"/>
            <w:gridSpan w:val="2"/>
            <w:shd w:val="clear" w:color="auto" w:fill="EDFF49" w:themeFill="accent6" w:themeFillTint="99"/>
            <w:vAlign w:val="center"/>
          </w:tcPr>
          <w:p w14:paraId="3E003CF8" w14:textId="77777777" w:rsidR="00850606" w:rsidRDefault="00850606" w:rsidP="002478F2">
            <w:pPr>
              <w:pStyle w:val="ProgrammAufzhlung1"/>
              <w:numPr>
                <w:ilvl w:val="0"/>
                <w:numId w:val="0"/>
              </w:numPr>
              <w:rPr>
                <w:rFonts w:ascii="Calibri" w:hAnsi="Calibri" w:cs="Calibri"/>
                <w:lang w:val="de-DE"/>
              </w:rPr>
            </w:pPr>
            <w:r>
              <w:rPr>
                <w:rFonts w:ascii="Calibri" w:hAnsi="Calibri" w:cs="Calibri"/>
                <w:lang w:val="de-DE"/>
              </w:rPr>
              <w:t>Projektorientiertes Arbeiten</w:t>
            </w:r>
          </w:p>
        </w:tc>
      </w:tr>
      <w:tr w:rsidR="00850606" w14:paraId="1AE619E9" w14:textId="77777777" w:rsidTr="002478F2">
        <w:tc>
          <w:tcPr>
            <w:tcW w:w="1476" w:type="dxa"/>
            <w:vAlign w:val="center"/>
          </w:tcPr>
          <w:p w14:paraId="08FDC1D8" w14:textId="77777777" w:rsidR="00850606" w:rsidRDefault="00850606" w:rsidP="002478F2">
            <w:pPr>
              <w:pStyle w:val="ProgrammAufzhlung1"/>
              <w:numPr>
                <w:ilvl w:val="0"/>
                <w:numId w:val="0"/>
              </w:numPr>
              <w:rPr>
                <w:rFonts w:ascii="Calibri" w:hAnsi="Calibri" w:cs="Calibri"/>
                <w:lang w:val="de-DE"/>
              </w:rPr>
            </w:pPr>
            <w:r>
              <w:rPr>
                <w:rFonts w:ascii="Calibri" w:hAnsi="Calibri" w:cs="Calibri"/>
                <w:lang w:val="de-DE"/>
              </w:rPr>
              <w:t>Tag 3</w:t>
            </w:r>
          </w:p>
        </w:tc>
        <w:tc>
          <w:tcPr>
            <w:tcW w:w="3083" w:type="dxa"/>
            <w:gridSpan w:val="2"/>
            <w:shd w:val="clear" w:color="auto" w:fill="92D050"/>
            <w:vAlign w:val="center"/>
          </w:tcPr>
          <w:p w14:paraId="0A0221E9" w14:textId="77777777" w:rsidR="00850606" w:rsidRDefault="00850606" w:rsidP="002478F2">
            <w:pPr>
              <w:pStyle w:val="ProgrammAufzhlung1"/>
              <w:numPr>
                <w:ilvl w:val="0"/>
                <w:numId w:val="0"/>
              </w:numPr>
              <w:rPr>
                <w:rFonts w:ascii="Calibri" w:hAnsi="Calibri" w:cs="Calibri"/>
                <w:lang w:val="de-DE"/>
              </w:rPr>
            </w:pPr>
            <w:r>
              <w:rPr>
                <w:rFonts w:ascii="Calibri" w:hAnsi="Calibri" w:cs="Calibri"/>
                <w:lang w:val="de-DE"/>
              </w:rPr>
              <w:t xml:space="preserve">Mathematik </w:t>
            </w:r>
          </w:p>
        </w:tc>
        <w:tc>
          <w:tcPr>
            <w:tcW w:w="4367" w:type="dxa"/>
            <w:gridSpan w:val="2"/>
            <w:shd w:val="clear" w:color="auto" w:fill="EDFF49" w:themeFill="accent6" w:themeFillTint="99"/>
            <w:vAlign w:val="center"/>
          </w:tcPr>
          <w:p w14:paraId="0EDBA218" w14:textId="77777777" w:rsidR="00850606" w:rsidRDefault="00850606" w:rsidP="002478F2">
            <w:pPr>
              <w:pStyle w:val="ProgrammAufzhlung1"/>
              <w:numPr>
                <w:ilvl w:val="0"/>
                <w:numId w:val="0"/>
              </w:numPr>
              <w:rPr>
                <w:rFonts w:ascii="Calibri" w:hAnsi="Calibri" w:cs="Calibri"/>
                <w:lang w:val="de-DE"/>
              </w:rPr>
            </w:pPr>
            <w:r w:rsidRPr="00A2321B">
              <w:rPr>
                <w:rFonts w:ascii="Calibri" w:hAnsi="Calibri" w:cs="Calibri"/>
                <w:lang w:val="de-DE"/>
              </w:rPr>
              <w:t>Projektorientiertes Arbeiten</w:t>
            </w:r>
          </w:p>
        </w:tc>
      </w:tr>
      <w:tr w:rsidR="00850606" w14:paraId="7FCDA300" w14:textId="77777777" w:rsidTr="002478F2">
        <w:tc>
          <w:tcPr>
            <w:tcW w:w="1476" w:type="dxa"/>
            <w:vAlign w:val="center"/>
          </w:tcPr>
          <w:p w14:paraId="087CB30D" w14:textId="77777777" w:rsidR="00850606" w:rsidRDefault="00850606" w:rsidP="002478F2">
            <w:pPr>
              <w:pStyle w:val="ProgrammAufzhlung1"/>
              <w:numPr>
                <w:ilvl w:val="0"/>
                <w:numId w:val="0"/>
              </w:numPr>
              <w:rPr>
                <w:rFonts w:ascii="Calibri" w:hAnsi="Calibri" w:cs="Calibri"/>
                <w:lang w:val="de-DE"/>
              </w:rPr>
            </w:pPr>
            <w:r>
              <w:rPr>
                <w:rFonts w:ascii="Calibri" w:hAnsi="Calibri" w:cs="Calibri"/>
                <w:lang w:val="de-DE"/>
              </w:rPr>
              <w:t>Tag 4</w:t>
            </w:r>
          </w:p>
        </w:tc>
        <w:tc>
          <w:tcPr>
            <w:tcW w:w="3083" w:type="dxa"/>
            <w:gridSpan w:val="2"/>
            <w:shd w:val="clear" w:color="auto" w:fill="F8A999" w:themeFill="text2" w:themeFillTint="66"/>
            <w:vAlign w:val="center"/>
          </w:tcPr>
          <w:p w14:paraId="32ED9E10" w14:textId="77777777" w:rsidR="00850606" w:rsidRDefault="00850606" w:rsidP="002478F2">
            <w:pPr>
              <w:pStyle w:val="ProgrammAufzhlung1"/>
              <w:numPr>
                <w:ilvl w:val="0"/>
                <w:numId w:val="0"/>
              </w:numPr>
              <w:rPr>
                <w:rFonts w:ascii="Calibri" w:hAnsi="Calibri" w:cs="Calibri"/>
                <w:lang w:val="de-DE"/>
              </w:rPr>
            </w:pPr>
            <w:r>
              <w:rPr>
                <w:rFonts w:ascii="Calibri" w:hAnsi="Calibri" w:cs="Calibri"/>
                <w:lang w:val="de-DE"/>
              </w:rPr>
              <w:t xml:space="preserve">Deutsch </w:t>
            </w:r>
          </w:p>
        </w:tc>
        <w:tc>
          <w:tcPr>
            <w:tcW w:w="4367" w:type="dxa"/>
            <w:gridSpan w:val="2"/>
            <w:shd w:val="clear" w:color="auto" w:fill="EDFF49" w:themeFill="accent6" w:themeFillTint="99"/>
            <w:vAlign w:val="center"/>
          </w:tcPr>
          <w:p w14:paraId="60D5A952" w14:textId="77777777" w:rsidR="00850606" w:rsidRDefault="00850606" w:rsidP="002478F2">
            <w:pPr>
              <w:pStyle w:val="ProgrammAufzhlung1"/>
              <w:numPr>
                <w:ilvl w:val="0"/>
                <w:numId w:val="0"/>
              </w:numPr>
              <w:rPr>
                <w:rFonts w:ascii="Calibri" w:hAnsi="Calibri" w:cs="Calibri"/>
                <w:lang w:val="de-DE"/>
              </w:rPr>
            </w:pPr>
            <w:r w:rsidRPr="00A2321B">
              <w:rPr>
                <w:rFonts w:ascii="Calibri" w:hAnsi="Calibri" w:cs="Calibri"/>
                <w:lang w:val="de-DE"/>
              </w:rPr>
              <w:t>Projektorientiertes Arbeiten</w:t>
            </w:r>
          </w:p>
        </w:tc>
      </w:tr>
      <w:tr w:rsidR="00850606" w14:paraId="1F6E96CF" w14:textId="77777777" w:rsidTr="002478F2">
        <w:tc>
          <w:tcPr>
            <w:tcW w:w="1476" w:type="dxa"/>
            <w:vAlign w:val="center"/>
          </w:tcPr>
          <w:p w14:paraId="0EF32CA4" w14:textId="77777777" w:rsidR="00850606" w:rsidRDefault="00850606" w:rsidP="002478F2">
            <w:pPr>
              <w:pStyle w:val="ProgrammAufzhlung1"/>
              <w:numPr>
                <w:ilvl w:val="0"/>
                <w:numId w:val="0"/>
              </w:numPr>
              <w:rPr>
                <w:rFonts w:ascii="Calibri" w:hAnsi="Calibri" w:cs="Calibri"/>
                <w:lang w:val="de-DE"/>
              </w:rPr>
            </w:pPr>
            <w:r>
              <w:rPr>
                <w:rFonts w:ascii="Calibri" w:hAnsi="Calibri" w:cs="Calibri"/>
                <w:lang w:val="de-DE"/>
              </w:rPr>
              <w:t>Tag 5</w:t>
            </w:r>
          </w:p>
        </w:tc>
        <w:tc>
          <w:tcPr>
            <w:tcW w:w="3083" w:type="dxa"/>
            <w:gridSpan w:val="2"/>
            <w:shd w:val="clear" w:color="auto" w:fill="92D050"/>
            <w:vAlign w:val="center"/>
          </w:tcPr>
          <w:p w14:paraId="220449F3" w14:textId="77777777" w:rsidR="00850606" w:rsidRDefault="00850606" w:rsidP="002478F2">
            <w:pPr>
              <w:pStyle w:val="ProgrammAufzhlung1"/>
              <w:numPr>
                <w:ilvl w:val="0"/>
                <w:numId w:val="0"/>
              </w:numPr>
              <w:rPr>
                <w:rFonts w:ascii="Calibri" w:hAnsi="Calibri" w:cs="Calibri"/>
                <w:lang w:val="de-DE"/>
              </w:rPr>
            </w:pPr>
            <w:r>
              <w:rPr>
                <w:rFonts w:ascii="Calibri" w:hAnsi="Calibri" w:cs="Calibri"/>
                <w:lang w:val="de-DE"/>
              </w:rPr>
              <w:t>Mathematik</w:t>
            </w:r>
          </w:p>
        </w:tc>
        <w:tc>
          <w:tcPr>
            <w:tcW w:w="4367" w:type="dxa"/>
            <w:gridSpan w:val="2"/>
            <w:shd w:val="clear" w:color="auto" w:fill="EDFF49" w:themeFill="accent6" w:themeFillTint="99"/>
            <w:vAlign w:val="center"/>
          </w:tcPr>
          <w:p w14:paraId="1995B5DD" w14:textId="77777777" w:rsidR="00850606" w:rsidRPr="00A2321B" w:rsidRDefault="00850606" w:rsidP="002478F2">
            <w:pPr>
              <w:pStyle w:val="ProgrammAufzhlung1"/>
              <w:numPr>
                <w:ilvl w:val="0"/>
                <w:numId w:val="0"/>
              </w:numPr>
              <w:rPr>
                <w:rFonts w:ascii="Calibri" w:hAnsi="Calibri" w:cs="Calibri"/>
                <w:lang w:val="de-DE"/>
              </w:rPr>
            </w:pPr>
            <w:r w:rsidRPr="00A2321B">
              <w:rPr>
                <w:rFonts w:ascii="Calibri" w:hAnsi="Calibri" w:cs="Calibri"/>
                <w:lang w:val="de-DE"/>
              </w:rPr>
              <w:t>Projektorientiertes Arbeiten</w:t>
            </w:r>
          </w:p>
        </w:tc>
      </w:tr>
      <w:tr w:rsidR="00850606" w14:paraId="2E76E2B2" w14:textId="77777777" w:rsidTr="002478F2">
        <w:tc>
          <w:tcPr>
            <w:tcW w:w="1476" w:type="dxa"/>
            <w:vAlign w:val="center"/>
          </w:tcPr>
          <w:p w14:paraId="709C4D87" w14:textId="77777777" w:rsidR="00850606" w:rsidRDefault="00850606" w:rsidP="002478F2">
            <w:pPr>
              <w:pStyle w:val="ProgrammAufzhlung1"/>
              <w:numPr>
                <w:ilvl w:val="0"/>
                <w:numId w:val="0"/>
              </w:numPr>
              <w:rPr>
                <w:rFonts w:ascii="Calibri" w:hAnsi="Calibri" w:cs="Calibri"/>
                <w:lang w:val="de-DE"/>
              </w:rPr>
            </w:pPr>
            <w:r>
              <w:rPr>
                <w:rFonts w:ascii="Calibri" w:hAnsi="Calibri" w:cs="Calibri"/>
                <w:lang w:val="de-DE"/>
              </w:rPr>
              <w:t>Tag 6</w:t>
            </w:r>
          </w:p>
        </w:tc>
        <w:tc>
          <w:tcPr>
            <w:tcW w:w="3083" w:type="dxa"/>
            <w:gridSpan w:val="2"/>
            <w:shd w:val="clear" w:color="auto" w:fill="FFC560" w:themeFill="accent4" w:themeFillTint="99"/>
            <w:vAlign w:val="center"/>
          </w:tcPr>
          <w:p w14:paraId="37571513" w14:textId="77777777" w:rsidR="00850606" w:rsidRDefault="00850606" w:rsidP="002478F2">
            <w:pPr>
              <w:pStyle w:val="ProgrammAufzhlung1"/>
              <w:numPr>
                <w:ilvl w:val="0"/>
                <w:numId w:val="0"/>
              </w:numPr>
              <w:rPr>
                <w:rFonts w:ascii="Calibri" w:hAnsi="Calibri" w:cs="Calibri"/>
                <w:lang w:val="de-DE"/>
              </w:rPr>
            </w:pPr>
            <w:r>
              <w:rPr>
                <w:rFonts w:ascii="Calibri" w:hAnsi="Calibri" w:cs="Calibri"/>
                <w:lang w:val="de-DE"/>
              </w:rPr>
              <w:t>Fächerübergreifend Deutsch und Mathematik</w:t>
            </w:r>
          </w:p>
        </w:tc>
        <w:tc>
          <w:tcPr>
            <w:tcW w:w="4367" w:type="dxa"/>
            <w:gridSpan w:val="2"/>
            <w:shd w:val="clear" w:color="auto" w:fill="EDFF49" w:themeFill="accent6" w:themeFillTint="99"/>
            <w:vAlign w:val="center"/>
          </w:tcPr>
          <w:p w14:paraId="22D05C6F" w14:textId="77777777" w:rsidR="00850606" w:rsidRPr="00A2321B" w:rsidRDefault="00850606" w:rsidP="002478F2">
            <w:pPr>
              <w:pStyle w:val="ProgrammAufzhlung1"/>
              <w:numPr>
                <w:ilvl w:val="0"/>
                <w:numId w:val="0"/>
              </w:numPr>
              <w:rPr>
                <w:rFonts w:ascii="Calibri" w:hAnsi="Calibri" w:cs="Calibri"/>
                <w:lang w:val="de-DE"/>
              </w:rPr>
            </w:pPr>
            <w:r w:rsidRPr="00A2321B">
              <w:rPr>
                <w:rFonts w:ascii="Calibri" w:hAnsi="Calibri" w:cs="Calibri"/>
                <w:lang w:val="de-DE"/>
              </w:rPr>
              <w:t>Projektorientiertes Arbeiten</w:t>
            </w:r>
          </w:p>
        </w:tc>
      </w:tr>
      <w:tr w:rsidR="00850606" w14:paraId="0D33550E" w14:textId="77777777" w:rsidTr="002478F2">
        <w:tc>
          <w:tcPr>
            <w:tcW w:w="1476" w:type="dxa"/>
            <w:vAlign w:val="center"/>
          </w:tcPr>
          <w:p w14:paraId="21E38E5F" w14:textId="77777777" w:rsidR="00850606" w:rsidRDefault="00850606" w:rsidP="002478F2">
            <w:pPr>
              <w:pStyle w:val="ProgrammAufzhlung1"/>
              <w:numPr>
                <w:ilvl w:val="0"/>
                <w:numId w:val="0"/>
              </w:numPr>
              <w:rPr>
                <w:rFonts w:ascii="Calibri" w:hAnsi="Calibri" w:cs="Calibri"/>
                <w:lang w:val="de-DE"/>
              </w:rPr>
            </w:pPr>
            <w:r>
              <w:rPr>
                <w:rFonts w:ascii="Calibri" w:hAnsi="Calibri" w:cs="Calibri"/>
                <w:lang w:val="de-DE"/>
              </w:rPr>
              <w:t>Tag 7</w:t>
            </w:r>
          </w:p>
        </w:tc>
        <w:tc>
          <w:tcPr>
            <w:tcW w:w="3083" w:type="dxa"/>
            <w:gridSpan w:val="2"/>
            <w:shd w:val="clear" w:color="auto" w:fill="F8A999" w:themeFill="text2" w:themeFillTint="66"/>
            <w:vAlign w:val="center"/>
          </w:tcPr>
          <w:p w14:paraId="31D9A5D5" w14:textId="77777777" w:rsidR="00850606" w:rsidRDefault="00850606" w:rsidP="002478F2">
            <w:pPr>
              <w:pStyle w:val="ProgrammAufzhlung1"/>
              <w:numPr>
                <w:ilvl w:val="0"/>
                <w:numId w:val="0"/>
              </w:numPr>
              <w:rPr>
                <w:rFonts w:ascii="Calibri" w:hAnsi="Calibri" w:cs="Calibri"/>
                <w:lang w:val="de-DE"/>
              </w:rPr>
            </w:pPr>
            <w:r>
              <w:rPr>
                <w:rFonts w:ascii="Calibri" w:hAnsi="Calibri" w:cs="Calibri"/>
                <w:lang w:val="de-DE"/>
              </w:rPr>
              <w:t>Deutsch</w:t>
            </w:r>
          </w:p>
        </w:tc>
        <w:tc>
          <w:tcPr>
            <w:tcW w:w="4367" w:type="dxa"/>
            <w:gridSpan w:val="2"/>
            <w:shd w:val="clear" w:color="auto" w:fill="EDFF49" w:themeFill="accent6" w:themeFillTint="99"/>
            <w:vAlign w:val="center"/>
          </w:tcPr>
          <w:p w14:paraId="05BBB59F" w14:textId="77777777" w:rsidR="00850606" w:rsidRPr="00A2321B" w:rsidRDefault="00850606" w:rsidP="002478F2">
            <w:pPr>
              <w:pStyle w:val="ProgrammAufzhlung1"/>
              <w:numPr>
                <w:ilvl w:val="0"/>
                <w:numId w:val="0"/>
              </w:numPr>
              <w:rPr>
                <w:rFonts w:ascii="Calibri" w:hAnsi="Calibri" w:cs="Calibri"/>
                <w:lang w:val="de-DE"/>
              </w:rPr>
            </w:pPr>
            <w:r w:rsidRPr="00A2321B">
              <w:rPr>
                <w:rFonts w:ascii="Calibri" w:hAnsi="Calibri" w:cs="Calibri"/>
                <w:lang w:val="de-DE"/>
              </w:rPr>
              <w:t>Projektorientiertes Arbeiten</w:t>
            </w:r>
          </w:p>
        </w:tc>
      </w:tr>
      <w:tr w:rsidR="00850606" w14:paraId="54D2AF99" w14:textId="77777777" w:rsidTr="002478F2">
        <w:tc>
          <w:tcPr>
            <w:tcW w:w="1476" w:type="dxa"/>
            <w:vAlign w:val="center"/>
          </w:tcPr>
          <w:p w14:paraId="0552A7B9" w14:textId="77777777" w:rsidR="00850606" w:rsidRDefault="00850606" w:rsidP="002478F2">
            <w:pPr>
              <w:pStyle w:val="ProgrammAufzhlung1"/>
              <w:numPr>
                <w:ilvl w:val="0"/>
                <w:numId w:val="0"/>
              </w:numPr>
              <w:rPr>
                <w:rFonts w:ascii="Calibri" w:hAnsi="Calibri" w:cs="Calibri"/>
                <w:lang w:val="de-DE"/>
              </w:rPr>
            </w:pPr>
            <w:r>
              <w:rPr>
                <w:rFonts w:ascii="Calibri" w:hAnsi="Calibri" w:cs="Calibri"/>
                <w:lang w:val="de-DE"/>
              </w:rPr>
              <w:t>Tag 8</w:t>
            </w:r>
          </w:p>
        </w:tc>
        <w:tc>
          <w:tcPr>
            <w:tcW w:w="3083" w:type="dxa"/>
            <w:gridSpan w:val="2"/>
            <w:shd w:val="clear" w:color="auto" w:fill="808080" w:themeFill="background2" w:themeFillShade="80"/>
            <w:vAlign w:val="center"/>
          </w:tcPr>
          <w:p w14:paraId="4EF90912" w14:textId="77777777" w:rsidR="00850606" w:rsidRDefault="00850606" w:rsidP="002478F2">
            <w:pPr>
              <w:pStyle w:val="ProgrammAufzhlung1"/>
              <w:numPr>
                <w:ilvl w:val="0"/>
                <w:numId w:val="0"/>
              </w:numPr>
              <w:rPr>
                <w:rFonts w:ascii="Calibri" w:hAnsi="Calibri" w:cs="Calibri"/>
                <w:lang w:val="de-DE"/>
              </w:rPr>
            </w:pPr>
            <w:r w:rsidRPr="00692FEF">
              <w:rPr>
                <w:rFonts w:ascii="Calibri" w:hAnsi="Calibri" w:cs="Calibri"/>
                <w:lang w:val="de-DE"/>
              </w:rPr>
              <w:t xml:space="preserve">Schlüsselqualifikation: </w:t>
            </w:r>
            <w:r w:rsidRPr="00B76933">
              <w:rPr>
                <w:rFonts w:ascii="Calibri" w:hAnsi="Calibri" w:cs="Calibri"/>
                <w:lang w:val="de-DE"/>
              </w:rPr>
              <w:t>Lernkompetenztraining</w:t>
            </w:r>
          </w:p>
        </w:tc>
        <w:tc>
          <w:tcPr>
            <w:tcW w:w="4367" w:type="dxa"/>
            <w:gridSpan w:val="2"/>
            <w:shd w:val="clear" w:color="auto" w:fill="EDFF49" w:themeFill="accent6" w:themeFillTint="99"/>
            <w:vAlign w:val="center"/>
          </w:tcPr>
          <w:p w14:paraId="42DDDF77" w14:textId="77777777" w:rsidR="00850606" w:rsidRDefault="00850606" w:rsidP="002478F2">
            <w:pPr>
              <w:pStyle w:val="ProgrammAufzhlung1"/>
              <w:numPr>
                <w:ilvl w:val="0"/>
                <w:numId w:val="0"/>
              </w:numPr>
              <w:rPr>
                <w:rFonts w:ascii="Calibri" w:hAnsi="Calibri" w:cs="Calibri"/>
                <w:lang w:val="de-DE"/>
              </w:rPr>
            </w:pPr>
            <w:r>
              <w:rPr>
                <w:rFonts w:ascii="Calibri" w:hAnsi="Calibri" w:cs="Calibri"/>
                <w:lang w:val="de-DE"/>
              </w:rPr>
              <w:t>Projektorientiertes Arbeiten</w:t>
            </w:r>
          </w:p>
        </w:tc>
      </w:tr>
      <w:tr w:rsidR="00850606" w14:paraId="46812A4B" w14:textId="77777777" w:rsidTr="002478F2">
        <w:tc>
          <w:tcPr>
            <w:tcW w:w="1476" w:type="dxa"/>
            <w:vAlign w:val="center"/>
          </w:tcPr>
          <w:p w14:paraId="31A7527B" w14:textId="77777777" w:rsidR="00850606" w:rsidRDefault="00850606" w:rsidP="002478F2">
            <w:pPr>
              <w:pStyle w:val="ProgrammAufzhlung1"/>
              <w:numPr>
                <w:ilvl w:val="0"/>
                <w:numId w:val="0"/>
              </w:numPr>
              <w:rPr>
                <w:rFonts w:ascii="Calibri" w:hAnsi="Calibri" w:cs="Calibri"/>
                <w:lang w:val="de-DE"/>
              </w:rPr>
            </w:pPr>
            <w:r>
              <w:rPr>
                <w:rFonts w:ascii="Calibri" w:hAnsi="Calibri" w:cs="Calibri"/>
                <w:lang w:val="de-DE"/>
              </w:rPr>
              <w:t>Tag 9</w:t>
            </w:r>
          </w:p>
        </w:tc>
        <w:tc>
          <w:tcPr>
            <w:tcW w:w="3083" w:type="dxa"/>
            <w:gridSpan w:val="2"/>
            <w:shd w:val="clear" w:color="auto" w:fill="F8A999" w:themeFill="text2" w:themeFillTint="66"/>
            <w:vAlign w:val="center"/>
          </w:tcPr>
          <w:p w14:paraId="7B14009D" w14:textId="77777777" w:rsidR="00850606" w:rsidRDefault="00850606" w:rsidP="002478F2">
            <w:pPr>
              <w:pStyle w:val="ProgrammAufzhlung1"/>
              <w:numPr>
                <w:ilvl w:val="0"/>
                <w:numId w:val="0"/>
              </w:numPr>
              <w:rPr>
                <w:rFonts w:ascii="Calibri" w:hAnsi="Calibri" w:cs="Calibri"/>
                <w:lang w:val="de-DE"/>
              </w:rPr>
            </w:pPr>
            <w:r>
              <w:rPr>
                <w:rFonts w:ascii="Calibri" w:hAnsi="Calibri" w:cs="Calibri"/>
                <w:lang w:val="de-DE"/>
              </w:rPr>
              <w:t>Deutsch</w:t>
            </w:r>
          </w:p>
        </w:tc>
        <w:tc>
          <w:tcPr>
            <w:tcW w:w="4367" w:type="dxa"/>
            <w:gridSpan w:val="2"/>
            <w:shd w:val="clear" w:color="auto" w:fill="EDFF49" w:themeFill="accent6" w:themeFillTint="99"/>
            <w:vAlign w:val="center"/>
          </w:tcPr>
          <w:p w14:paraId="49686F43" w14:textId="77777777" w:rsidR="00850606" w:rsidRPr="00A2321B" w:rsidRDefault="00850606" w:rsidP="002478F2">
            <w:pPr>
              <w:pStyle w:val="ProgrammAufzhlung1"/>
              <w:numPr>
                <w:ilvl w:val="0"/>
                <w:numId w:val="0"/>
              </w:numPr>
              <w:rPr>
                <w:rFonts w:ascii="Calibri" w:hAnsi="Calibri" w:cs="Calibri"/>
                <w:lang w:val="de-DE"/>
              </w:rPr>
            </w:pPr>
            <w:r>
              <w:rPr>
                <w:rFonts w:ascii="Calibri" w:hAnsi="Calibri" w:cs="Calibri"/>
                <w:lang w:val="de-DE"/>
              </w:rPr>
              <w:t>Vorbereitung Präsentation</w:t>
            </w:r>
          </w:p>
        </w:tc>
      </w:tr>
      <w:tr w:rsidR="00850606" w14:paraId="05B529CA" w14:textId="77777777" w:rsidTr="002478F2">
        <w:tc>
          <w:tcPr>
            <w:tcW w:w="1476" w:type="dxa"/>
            <w:vAlign w:val="center"/>
          </w:tcPr>
          <w:p w14:paraId="644047A0" w14:textId="77777777" w:rsidR="00850606" w:rsidRDefault="00850606" w:rsidP="002478F2">
            <w:pPr>
              <w:pStyle w:val="ProgrammAufzhlung1"/>
              <w:numPr>
                <w:ilvl w:val="0"/>
                <w:numId w:val="0"/>
              </w:numPr>
              <w:rPr>
                <w:rFonts w:ascii="Calibri" w:hAnsi="Calibri" w:cs="Calibri"/>
                <w:lang w:val="de-DE"/>
              </w:rPr>
            </w:pPr>
            <w:r>
              <w:rPr>
                <w:rFonts w:ascii="Calibri" w:hAnsi="Calibri" w:cs="Calibri"/>
                <w:lang w:val="de-DE"/>
              </w:rPr>
              <w:t>Tag 10</w:t>
            </w:r>
          </w:p>
        </w:tc>
        <w:tc>
          <w:tcPr>
            <w:tcW w:w="3083" w:type="dxa"/>
            <w:gridSpan w:val="2"/>
            <w:shd w:val="clear" w:color="auto" w:fill="92D050"/>
            <w:vAlign w:val="center"/>
          </w:tcPr>
          <w:p w14:paraId="1108B0CD" w14:textId="77777777" w:rsidR="00850606" w:rsidRDefault="00850606" w:rsidP="002478F2">
            <w:pPr>
              <w:pStyle w:val="ProgrammAufzhlung1"/>
              <w:numPr>
                <w:ilvl w:val="0"/>
                <w:numId w:val="0"/>
              </w:numPr>
              <w:rPr>
                <w:rFonts w:ascii="Calibri" w:hAnsi="Calibri" w:cs="Calibri"/>
                <w:lang w:val="de-DE"/>
              </w:rPr>
            </w:pPr>
            <w:r>
              <w:rPr>
                <w:rFonts w:ascii="Calibri" w:hAnsi="Calibri" w:cs="Calibri"/>
                <w:lang w:val="de-DE"/>
              </w:rPr>
              <w:t>Mathematik</w:t>
            </w:r>
          </w:p>
        </w:tc>
        <w:tc>
          <w:tcPr>
            <w:tcW w:w="4367" w:type="dxa"/>
            <w:gridSpan w:val="2"/>
            <w:shd w:val="clear" w:color="auto" w:fill="EDFF49" w:themeFill="accent6" w:themeFillTint="99"/>
            <w:vAlign w:val="center"/>
          </w:tcPr>
          <w:p w14:paraId="15735CA0" w14:textId="77777777" w:rsidR="00850606" w:rsidRDefault="00850606" w:rsidP="002478F2">
            <w:pPr>
              <w:pStyle w:val="ProgrammAufzhlung1"/>
              <w:numPr>
                <w:ilvl w:val="0"/>
                <w:numId w:val="0"/>
              </w:numPr>
              <w:rPr>
                <w:rFonts w:ascii="Calibri" w:hAnsi="Calibri" w:cs="Calibri"/>
                <w:lang w:val="de-DE"/>
              </w:rPr>
            </w:pPr>
            <w:r w:rsidRPr="00B76933">
              <w:rPr>
                <w:rFonts w:ascii="Calibri" w:hAnsi="Calibri" w:cs="Calibri"/>
                <w:lang w:val="de-DE"/>
              </w:rPr>
              <w:t>Präsentation Produkt und Abschluss</w:t>
            </w:r>
          </w:p>
        </w:tc>
      </w:tr>
    </w:tbl>
    <w:p w14:paraId="1210DEB0" w14:textId="77777777" w:rsidR="004E11AF" w:rsidRDefault="004E11AF" w:rsidP="00B4053F">
      <w:pPr>
        <w:rPr>
          <w:color w:val="E1320F" w:themeColor="text2"/>
        </w:rPr>
      </w:pPr>
    </w:p>
    <w:p w14:paraId="2C3BB12C" w14:textId="77777777" w:rsidR="00850606" w:rsidRDefault="00850606" w:rsidP="00B4053F">
      <w:pPr>
        <w:rPr>
          <w:color w:val="E1320F" w:themeColor="text2"/>
        </w:rPr>
      </w:pPr>
    </w:p>
    <w:p w14:paraId="0908B769" w14:textId="77777777" w:rsidR="00C73531" w:rsidRPr="00C73531" w:rsidRDefault="00F364C8" w:rsidP="00B4053F">
      <w:pPr>
        <w:rPr>
          <w:color w:val="E1320F" w:themeColor="text2"/>
        </w:rPr>
      </w:pPr>
      <w:r>
        <w:rPr>
          <w:color w:val="E1320F" w:themeColor="text2"/>
        </w:rPr>
        <w:t xml:space="preserve">Studierende und </w:t>
      </w:r>
      <w:proofErr w:type="spellStart"/>
      <w:r>
        <w:rPr>
          <w:color w:val="E1320F" w:themeColor="text2"/>
        </w:rPr>
        <w:t>Buddies</w:t>
      </w:r>
      <w:proofErr w:type="spellEnd"/>
      <w:r>
        <w:rPr>
          <w:color w:val="E1320F" w:themeColor="text2"/>
        </w:rPr>
        <w:t xml:space="preserve"> unterrichten</w:t>
      </w:r>
    </w:p>
    <w:p w14:paraId="2E70E321" w14:textId="1A81BC12" w:rsidR="00B4053F" w:rsidRDefault="00B4053F" w:rsidP="00B4053F">
      <w:r w:rsidRPr="00B4053F">
        <w:t xml:space="preserve">Den Unterricht gestalten vor allem </w:t>
      </w:r>
      <w:r w:rsidRPr="00F364C8">
        <w:rPr>
          <w:b/>
        </w:rPr>
        <w:t>Studierende der Universitäten und Pädagogischen Hochschulen</w:t>
      </w:r>
      <w:r w:rsidRPr="00B4053F">
        <w:t>.</w:t>
      </w:r>
      <w:r>
        <w:t xml:space="preserve"> Sie bekommen für ihre Tätigkeit an </w:t>
      </w:r>
      <w:r w:rsidR="00850606">
        <w:t>der Sommerschule</w:t>
      </w:r>
      <w:r>
        <w:t xml:space="preserve"> </w:t>
      </w:r>
      <w:r w:rsidRPr="00F364C8">
        <w:rPr>
          <w:b/>
        </w:rPr>
        <w:t>5 ECTS-Punkte</w:t>
      </w:r>
      <w:r>
        <w:t xml:space="preserve"> sowie eine Aufwandsentschädigung</w:t>
      </w:r>
      <w:r w:rsidR="00850606">
        <w:t xml:space="preserve">. </w:t>
      </w:r>
      <w:r w:rsidR="00613BA3">
        <w:t xml:space="preserve">Auch Lehrkräfte </w:t>
      </w:r>
      <w:r w:rsidR="00306AC3">
        <w:t>unterrichten</w:t>
      </w:r>
      <w:r w:rsidR="00613BA3">
        <w:t xml:space="preserve"> auf freiwilliger Basis. </w:t>
      </w:r>
      <w:r>
        <w:t xml:space="preserve">Zusätzlich unterstützen </w:t>
      </w:r>
      <w:proofErr w:type="spellStart"/>
      <w:r w:rsidRPr="00F364C8">
        <w:rPr>
          <w:b/>
        </w:rPr>
        <w:t>Budd</w:t>
      </w:r>
      <w:r w:rsidR="00E81BBF">
        <w:rPr>
          <w:b/>
        </w:rPr>
        <w:t>ie</w:t>
      </w:r>
      <w:r w:rsidRPr="00F364C8">
        <w:rPr>
          <w:b/>
        </w:rPr>
        <w:t>s</w:t>
      </w:r>
      <w:proofErr w:type="spellEnd"/>
      <w:r>
        <w:t xml:space="preserve"> an den Sommerschulen. Diese Schülerinnen und Schüler der Oberstufen können sich freiwillig für diese Tätigkeit melden.</w:t>
      </w:r>
    </w:p>
    <w:p w14:paraId="3DD3C9A6" w14:textId="77777777" w:rsidR="00850606" w:rsidRDefault="00F364C8" w:rsidP="00B4053F">
      <w:pPr>
        <w:rPr>
          <w:color w:val="E1320F" w:themeColor="text2"/>
        </w:rPr>
      </w:pPr>
      <w:r>
        <w:rPr>
          <w:color w:val="E1320F" w:themeColor="text2"/>
        </w:rPr>
        <w:br w:type="column"/>
      </w:r>
      <w:r w:rsidR="00850606" w:rsidRPr="00850606">
        <w:rPr>
          <w:color w:val="E1320F" w:themeColor="text2"/>
        </w:rPr>
        <w:lastRenderedPageBreak/>
        <w:t>Evaluierung</w:t>
      </w:r>
    </w:p>
    <w:p w14:paraId="00EBB46F" w14:textId="77777777" w:rsidR="00850606" w:rsidRPr="00850606" w:rsidRDefault="00850606" w:rsidP="00B4053F">
      <w:r>
        <w:t xml:space="preserve">Die Sommerschule wurde unter den Studierenden evaluiert. </w:t>
      </w:r>
    </w:p>
    <w:p w14:paraId="6D75B29B" w14:textId="76777D6E" w:rsidR="00850606" w:rsidRDefault="00850606" w:rsidP="00850606">
      <w:pPr>
        <w:pStyle w:val="Listenabsatz"/>
        <w:numPr>
          <w:ilvl w:val="0"/>
          <w:numId w:val="15"/>
        </w:numPr>
      </w:pPr>
      <w:r>
        <w:t xml:space="preserve">82% der Studierenden haben im Rahmen der Sommerschule </w:t>
      </w:r>
      <w:r w:rsidRPr="007A4313">
        <w:rPr>
          <w:b/>
        </w:rPr>
        <w:t>sehr positive oder positive Erfahrungen</w:t>
      </w:r>
      <w:r>
        <w:t xml:space="preserve"> gemacht. </w:t>
      </w:r>
    </w:p>
    <w:p w14:paraId="5751CB8F" w14:textId="6113ECCE" w:rsidR="00850606" w:rsidRDefault="00850606" w:rsidP="00850606">
      <w:pPr>
        <w:pStyle w:val="Listenabsatz"/>
        <w:numPr>
          <w:ilvl w:val="0"/>
          <w:numId w:val="15"/>
        </w:numPr>
      </w:pPr>
      <w:r>
        <w:t xml:space="preserve">94% würden den </w:t>
      </w:r>
      <w:r w:rsidRPr="007A4313">
        <w:rPr>
          <w:b/>
        </w:rPr>
        <w:t>Einsatz an einer Sommerschule weiterempfehlen</w:t>
      </w:r>
      <w:r>
        <w:t xml:space="preserve">. </w:t>
      </w:r>
    </w:p>
    <w:p w14:paraId="77FB1DDD" w14:textId="547080D0" w:rsidR="00850606" w:rsidRDefault="00850606" w:rsidP="00850606">
      <w:pPr>
        <w:pStyle w:val="Listenabsatz"/>
        <w:numPr>
          <w:ilvl w:val="0"/>
          <w:numId w:val="15"/>
        </w:numPr>
      </w:pPr>
      <w:r>
        <w:t xml:space="preserve">87% erachten ihren Einsatz an der Sommerschule </w:t>
      </w:r>
      <w:r w:rsidRPr="007A4313">
        <w:rPr>
          <w:b/>
        </w:rPr>
        <w:t>als sinnvoll oder sehr sinnvoll</w:t>
      </w:r>
      <w:r>
        <w:t xml:space="preserve">. </w:t>
      </w:r>
    </w:p>
    <w:p w14:paraId="77B59D38" w14:textId="7B0A8D91" w:rsidR="00850606" w:rsidRPr="00850606" w:rsidRDefault="00850606" w:rsidP="00850606">
      <w:pPr>
        <w:pStyle w:val="Listenabsatz"/>
        <w:numPr>
          <w:ilvl w:val="0"/>
          <w:numId w:val="15"/>
        </w:numPr>
      </w:pPr>
      <w:r>
        <w:t xml:space="preserve">Die </w:t>
      </w:r>
      <w:r w:rsidRPr="007A4313">
        <w:rPr>
          <w:b/>
        </w:rPr>
        <w:t>PH und Universitäten</w:t>
      </w:r>
      <w:r>
        <w:t xml:space="preserve"> spielen eine zentrale Rolle: 83% sind auf diesem Weg auf die Sommerschule aufmerksam geworden. </w:t>
      </w:r>
    </w:p>
    <w:p w14:paraId="0D5D69F4" w14:textId="77777777" w:rsidR="00850606" w:rsidRDefault="00850606" w:rsidP="00B4053F"/>
    <w:p w14:paraId="53B66BD0" w14:textId="77777777" w:rsidR="00CE412D" w:rsidRPr="00F365D5" w:rsidRDefault="00CE412D" w:rsidP="00CE412D">
      <w:pPr>
        <w:rPr>
          <w:b/>
          <w:color w:val="E1320F" w:themeColor="text2"/>
          <w:sz w:val="28"/>
          <w:szCs w:val="28"/>
        </w:rPr>
      </w:pPr>
      <w:r>
        <w:rPr>
          <w:b/>
          <w:color w:val="E1320F" w:themeColor="text2"/>
          <w:sz w:val="28"/>
          <w:szCs w:val="28"/>
        </w:rPr>
        <w:t>Kinder- und Jugenduniversität</w:t>
      </w:r>
    </w:p>
    <w:p w14:paraId="1852F0EB" w14:textId="77777777" w:rsidR="00992AF1" w:rsidRDefault="00CE412D" w:rsidP="00992AF1">
      <w:r>
        <w:t xml:space="preserve">Schon lange etabliert sind in den Sommermonaten die </w:t>
      </w:r>
      <w:r w:rsidRPr="007A4313">
        <w:rPr>
          <w:b/>
        </w:rPr>
        <w:t>Kinder- und Jugenduniversitäten</w:t>
      </w:r>
      <w:r>
        <w:t>. Österreich nimmt hier eine</w:t>
      </w:r>
      <w:r w:rsidR="00992AF1">
        <w:t xml:space="preserve"> internationale Vorreiterrolle ein. Heuer wurde die Förderung auf </w:t>
      </w:r>
      <w:r w:rsidR="00992AF1" w:rsidRPr="007A4313">
        <w:rPr>
          <w:b/>
        </w:rPr>
        <w:t>1,2 Millionen Euro verdoppelt</w:t>
      </w:r>
      <w:r w:rsidR="00992AF1">
        <w:t xml:space="preserve">. Rund </w:t>
      </w:r>
      <w:r w:rsidR="00992AF1" w:rsidRPr="007A4313">
        <w:rPr>
          <w:b/>
        </w:rPr>
        <w:t>60.000 Kinder</w:t>
      </w:r>
      <w:r w:rsidR="00992AF1">
        <w:t xml:space="preserve"> haben sich für die Angebote der Kinderunis gemeldet, rund die Hälfte davon für Onlineformate. Damit ist die Teilnahmezahl zu den vergangenen Jahren (rund 40.000) noch einmal gesteigert worden. Kinderunis gibt es in fast allen Bundesländern, zum Teil auch mit </w:t>
      </w:r>
      <w:r w:rsidR="00992AF1" w:rsidRPr="007A4313">
        <w:rPr>
          <w:b/>
        </w:rPr>
        <w:t>ganztägigen Betreuungsangeboten</w:t>
      </w:r>
      <w:r w:rsidR="00992AF1">
        <w:t xml:space="preserve">. </w:t>
      </w:r>
    </w:p>
    <w:p w14:paraId="40F11F7E" w14:textId="77777777" w:rsidR="00992AF1" w:rsidRDefault="00992AF1" w:rsidP="00992AF1">
      <w:r w:rsidRPr="002C7B9D">
        <w:t xml:space="preserve">Die Angebote reichen von </w:t>
      </w:r>
      <w:r w:rsidRPr="007A4313">
        <w:rPr>
          <w:b/>
        </w:rPr>
        <w:t>Vorlesungen, Seminaren und Workshops</w:t>
      </w:r>
      <w:r w:rsidRPr="002C7B9D">
        <w:t xml:space="preserve"> direkt an den Hochschulen über </w:t>
      </w:r>
      <w:r w:rsidRPr="007A4313">
        <w:rPr>
          <w:b/>
        </w:rPr>
        <w:t>Exkursionen bis hin zu Angeboten im öffentlichen Raum</w:t>
      </w:r>
      <w:r w:rsidRPr="002C7B9D">
        <w:t>. Neben den größeren Universitätsstädten Wien, Graz, Innsbruck, Linz und Salzburg gibt es Angebote im ländlichen Raum in Oberösterreich, Osttirol, Kärnten und Niederösterreich, wo es sogar ein länderübergreifendes Projekt mit Tschechien gibt.</w:t>
      </w:r>
    </w:p>
    <w:p w14:paraId="7D52007B" w14:textId="7B15AE81" w:rsidR="00992AF1" w:rsidRDefault="00992AF1" w:rsidP="00992AF1">
      <w:r w:rsidRPr="002C7B9D">
        <w:t xml:space="preserve">Thematisch werden Schwerpunkte auf </w:t>
      </w:r>
      <w:r w:rsidRPr="007A4313">
        <w:rPr>
          <w:b/>
        </w:rPr>
        <w:t>Digitalisierung, Medien, Umwelt, Nachhaltigkeit, Gesundheit und MINT</w:t>
      </w:r>
      <w:r w:rsidRPr="002C7B9D">
        <w:t xml:space="preserve"> gelegt. Daraus ergibt sich eine bunte Mischung an Angeboten quer durch alle Bundesländer.</w:t>
      </w:r>
      <w:r>
        <w:t xml:space="preserve"> </w:t>
      </w:r>
      <w:r w:rsidRPr="007E4858">
        <w:t xml:space="preserve">So können Kinder und Jugendliche in Workshops </w:t>
      </w:r>
      <w:r w:rsidRPr="007A4313">
        <w:rPr>
          <w:b/>
        </w:rPr>
        <w:t xml:space="preserve">philosophische Fragestellungen </w:t>
      </w:r>
      <w:r w:rsidRPr="007E4858">
        <w:t xml:space="preserve">erörtern, wie etwa: Können Computer denken? Warum gibt es die </w:t>
      </w:r>
      <w:proofErr w:type="spellStart"/>
      <w:r w:rsidRPr="007E4858">
        <w:t>Fridays</w:t>
      </w:r>
      <w:proofErr w:type="spellEnd"/>
      <w:r w:rsidRPr="007E4858">
        <w:t>-</w:t>
      </w:r>
      <w:proofErr w:type="spellStart"/>
      <w:r w:rsidRPr="007E4858">
        <w:t>for</w:t>
      </w:r>
      <w:proofErr w:type="spellEnd"/>
      <w:r w:rsidRPr="007E4858">
        <w:t xml:space="preserve">-Future-Klimademos? Haben Tiere Rechte? Wer bestimmt was schön ist? Darüber hinaus bieten Initiativen im öffentlichen Raum, wie das </w:t>
      </w:r>
      <w:r w:rsidRPr="007A4313">
        <w:rPr>
          <w:b/>
        </w:rPr>
        <w:t xml:space="preserve">Physikmobil, der Spiel- und Forschungsbus </w:t>
      </w:r>
      <w:r w:rsidRPr="007E4858">
        <w:t>oder die Kinderuni on Tour, die Möglichkeit spontan auf öffentlichen Plätzen an Experimenten teilzunehmen.</w:t>
      </w:r>
      <w:r w:rsidR="00613BA3">
        <w:t xml:space="preserve"> Die Kinderuni Wien bietet </w:t>
      </w:r>
      <w:r w:rsidR="00306AC3" w:rsidRPr="00306AC3">
        <w:rPr>
          <w:b/>
        </w:rPr>
        <w:t>Workshops wie</w:t>
      </w:r>
      <w:r w:rsidR="00306AC3">
        <w:t xml:space="preserve"> </w:t>
      </w:r>
      <w:r w:rsidR="00306AC3" w:rsidRPr="00306AC3">
        <w:rPr>
          <w:b/>
        </w:rPr>
        <w:t>„Die Stadt erschnüffeln“ oder „Hieroglyphen lesen</w:t>
      </w:r>
      <w:r w:rsidR="00306AC3">
        <w:rPr>
          <w:b/>
        </w:rPr>
        <w:t xml:space="preserve"> und schreiben</w:t>
      </w:r>
      <w:r w:rsidR="00306AC3" w:rsidRPr="00306AC3">
        <w:rPr>
          <w:b/>
        </w:rPr>
        <w:t>“</w:t>
      </w:r>
      <w:r w:rsidR="00306AC3">
        <w:t xml:space="preserve">. </w:t>
      </w:r>
      <w:r w:rsidRPr="007E4858">
        <w:t xml:space="preserve">In Oberösterreich können Kinder und Jugendliche die Stadt </w:t>
      </w:r>
      <w:r w:rsidRPr="007A4313">
        <w:rPr>
          <w:b/>
        </w:rPr>
        <w:t>Steyr erforschen</w:t>
      </w:r>
      <w:r w:rsidRPr="007E4858">
        <w:t xml:space="preserve"> oder im </w:t>
      </w:r>
      <w:proofErr w:type="spellStart"/>
      <w:r w:rsidRPr="007E4858">
        <w:t>Almtal</w:t>
      </w:r>
      <w:proofErr w:type="spellEnd"/>
      <w:r w:rsidRPr="007E4858">
        <w:t xml:space="preserve"> </w:t>
      </w:r>
      <w:r w:rsidRPr="007A4313">
        <w:rPr>
          <w:b/>
        </w:rPr>
        <w:t>Waldrappe</w:t>
      </w:r>
      <w:r w:rsidR="0093477C">
        <w:rPr>
          <w:b/>
        </w:rPr>
        <w:t>n</w:t>
      </w:r>
      <w:r w:rsidRPr="007A4313">
        <w:rPr>
          <w:b/>
        </w:rPr>
        <w:t xml:space="preserve"> und Wassertiere beobachten</w:t>
      </w:r>
      <w:r w:rsidRPr="007E4858">
        <w:t>. In Innsbruck gibt es spannende Exkur</w:t>
      </w:r>
      <w:r w:rsidR="00F3771C">
        <w:t xml:space="preserve">sionen und eigene </w:t>
      </w:r>
      <w:r w:rsidRPr="007E4858">
        <w:t xml:space="preserve">Tage </w:t>
      </w:r>
      <w:r w:rsidR="00F3771C" w:rsidRPr="0093477C">
        <w:rPr>
          <w:b/>
        </w:rPr>
        <w:t xml:space="preserve">für Naturforscherinnen und Naturforscher </w:t>
      </w:r>
      <w:r w:rsidRPr="0093477C">
        <w:rPr>
          <w:b/>
        </w:rPr>
        <w:t xml:space="preserve">in </w:t>
      </w:r>
      <w:proofErr w:type="spellStart"/>
      <w:r w:rsidRPr="0093477C">
        <w:rPr>
          <w:b/>
        </w:rPr>
        <w:t>Mühlau</w:t>
      </w:r>
      <w:proofErr w:type="spellEnd"/>
      <w:r w:rsidRPr="007E4858">
        <w:t xml:space="preserve">. An den </w:t>
      </w:r>
      <w:r w:rsidRPr="007A4313">
        <w:rPr>
          <w:b/>
        </w:rPr>
        <w:t>Kunstuniversitäten</w:t>
      </w:r>
      <w:r w:rsidRPr="007E4858">
        <w:t xml:space="preserve"> können die Kinder und Jugendlichen aus Fäden eine Rauminstallation erstellen, Techniken zum abstrakten Malen kennenlernen oder gemeinsam probieren, wie </w:t>
      </w:r>
      <w:r w:rsidRPr="007A4313">
        <w:rPr>
          <w:b/>
        </w:rPr>
        <w:t>Emotionen schauspielerisch</w:t>
      </w:r>
      <w:r w:rsidRPr="007E4858">
        <w:t xml:space="preserve"> dargestellt werden können. </w:t>
      </w:r>
    </w:p>
    <w:p w14:paraId="4DE97B79" w14:textId="0C0446E4" w:rsidR="00A91F16" w:rsidRPr="00F365D5" w:rsidRDefault="00A91F16" w:rsidP="00A91F16">
      <w:pPr>
        <w:rPr>
          <w:b/>
          <w:color w:val="E1320F" w:themeColor="text2"/>
          <w:sz w:val="28"/>
          <w:szCs w:val="28"/>
        </w:rPr>
      </w:pPr>
      <w:r>
        <w:rPr>
          <w:b/>
          <w:color w:val="E1320F" w:themeColor="text2"/>
          <w:sz w:val="28"/>
          <w:szCs w:val="28"/>
        </w:rPr>
        <w:lastRenderedPageBreak/>
        <w:t>Schulen öffnen für Vereine</w:t>
      </w:r>
      <w:r w:rsidR="00A479AF">
        <w:rPr>
          <w:b/>
          <w:color w:val="E1320F" w:themeColor="text2"/>
          <w:sz w:val="28"/>
          <w:szCs w:val="28"/>
        </w:rPr>
        <w:t>, Un</w:t>
      </w:r>
      <w:r w:rsidR="007A4313">
        <w:rPr>
          <w:b/>
          <w:color w:val="E1320F" w:themeColor="text2"/>
          <w:sz w:val="28"/>
          <w:szCs w:val="28"/>
        </w:rPr>
        <w:t>iversität Wien ihre Seminarräume</w:t>
      </w:r>
      <w:r w:rsidR="00A479AF">
        <w:rPr>
          <w:b/>
          <w:color w:val="E1320F" w:themeColor="text2"/>
          <w:sz w:val="28"/>
          <w:szCs w:val="28"/>
        </w:rPr>
        <w:t xml:space="preserve"> </w:t>
      </w:r>
    </w:p>
    <w:p w14:paraId="201DDEC6" w14:textId="77777777" w:rsidR="00306AC3" w:rsidRDefault="00306AC3" w:rsidP="00A91F16">
      <w:pPr>
        <w:rPr>
          <w:b/>
        </w:rPr>
      </w:pPr>
    </w:p>
    <w:p w14:paraId="1132B67D" w14:textId="68FF2AE7" w:rsidR="00A91F16" w:rsidRDefault="00306AC3" w:rsidP="00A91F16">
      <w:r>
        <w:rPr>
          <w:b/>
        </w:rPr>
        <w:t>R</w:t>
      </w:r>
      <w:r w:rsidR="004A3409">
        <w:rPr>
          <w:b/>
        </w:rPr>
        <w:t>und die Hälfte</w:t>
      </w:r>
      <w:r w:rsidR="00714239" w:rsidRPr="007A4313">
        <w:rPr>
          <w:b/>
        </w:rPr>
        <w:t xml:space="preserve"> </w:t>
      </w:r>
      <w:r w:rsidR="00F3771C" w:rsidRPr="007A4313">
        <w:rPr>
          <w:b/>
        </w:rPr>
        <w:t>Schulstandorte</w:t>
      </w:r>
      <w:r w:rsidR="00F3771C">
        <w:t xml:space="preserve"> </w:t>
      </w:r>
      <w:r w:rsidR="007C5924">
        <w:t>sperrt</w:t>
      </w:r>
      <w:r w:rsidR="00F3771C">
        <w:t xml:space="preserve"> diesen Sommer ihre </w:t>
      </w:r>
      <w:r w:rsidR="00F3771C" w:rsidRPr="007A4313">
        <w:rPr>
          <w:b/>
        </w:rPr>
        <w:t>Turnhallen und Sportstätten</w:t>
      </w:r>
      <w:r w:rsidR="00B61D7F">
        <w:t xml:space="preserve"> auf</w:t>
      </w:r>
      <w:r w:rsidR="00F3771C">
        <w:t>, damit Vereine diese nützen können.</w:t>
      </w:r>
      <w:r w:rsidR="00B61D7F">
        <w:t xml:space="preserve"> </w:t>
      </w:r>
      <w:r w:rsidR="00F3771C">
        <w:t xml:space="preserve">Corona hat den Zugang zur </w:t>
      </w:r>
      <w:r w:rsidR="00A479AF">
        <w:t xml:space="preserve">gemeinsamen Bewegung erschwert. </w:t>
      </w:r>
      <w:r w:rsidR="00B61D7F">
        <w:t xml:space="preserve">Mit der Öffnung der Sportplätze und Turnhallen an den Schulen wird der </w:t>
      </w:r>
      <w:r w:rsidR="00B61D7F" w:rsidRPr="007A4313">
        <w:rPr>
          <w:b/>
        </w:rPr>
        <w:t>gemeinsame Vereinssport</w:t>
      </w:r>
      <w:r w:rsidR="00B61D7F">
        <w:t xml:space="preserve"> auch in den Sommermonaten möglich.</w:t>
      </w:r>
    </w:p>
    <w:p w14:paraId="618F919B" w14:textId="1C85B0F9" w:rsidR="00B61D7F" w:rsidRDefault="007A4313" w:rsidP="00A91F16">
      <w:r>
        <w:t xml:space="preserve">Die </w:t>
      </w:r>
      <w:r w:rsidRPr="007A4313">
        <w:rPr>
          <w:b/>
        </w:rPr>
        <w:t>Universität Wien</w:t>
      </w:r>
      <w:r>
        <w:rPr>
          <w:b/>
        </w:rPr>
        <w:t xml:space="preserve"> öffnet</w:t>
      </w:r>
      <w:r w:rsidR="00B61D7F" w:rsidRPr="007A4313">
        <w:rPr>
          <w:b/>
        </w:rPr>
        <w:t xml:space="preserve"> ihre </w:t>
      </w:r>
      <w:r w:rsidRPr="007A4313">
        <w:rPr>
          <w:b/>
        </w:rPr>
        <w:t>Seminarräume</w:t>
      </w:r>
      <w:r w:rsidR="00B61D7F">
        <w:t xml:space="preserve">. </w:t>
      </w:r>
      <w:r>
        <w:rPr>
          <w:color w:val="333333"/>
        </w:rPr>
        <w:t xml:space="preserve">Um die Studierenden unmittelbar bei der Vorbereitung für die Prüfungen zu Semesterende zu unterstützen, können diese seit 14. Juni </w:t>
      </w:r>
      <w:r w:rsidR="0093477C">
        <w:rPr>
          <w:color w:val="333333"/>
        </w:rPr>
        <w:t xml:space="preserve">2021 </w:t>
      </w:r>
      <w:r>
        <w:rPr>
          <w:color w:val="333333"/>
        </w:rPr>
        <w:t xml:space="preserve">ausgewählte universitäre Räume im Hauptgebäude der Universität Wien für </w:t>
      </w:r>
      <w:r w:rsidRPr="007A4313">
        <w:rPr>
          <w:b/>
          <w:color w:val="333333"/>
        </w:rPr>
        <w:t>Lerngruppen</w:t>
      </w:r>
      <w:r>
        <w:rPr>
          <w:color w:val="333333"/>
        </w:rPr>
        <w:t xml:space="preserve"> nutzen. Ob </w:t>
      </w:r>
      <w:r w:rsidRPr="007A4313">
        <w:rPr>
          <w:b/>
          <w:color w:val="333333"/>
        </w:rPr>
        <w:t>gemeinsames Lernen für eine Prüfung, die Finalisierung von Projektarbeiten oder die Konzeption von Abschlussarbeiten</w:t>
      </w:r>
      <w:r>
        <w:rPr>
          <w:color w:val="333333"/>
        </w:rPr>
        <w:t>: Den Studierenden wird durch die Nutzung der universitären Räumlichkeiten eine weitere Perspektive gegeben.</w:t>
      </w:r>
    </w:p>
    <w:p w14:paraId="5BD1C9FD" w14:textId="77777777" w:rsidR="0080676B" w:rsidRDefault="0080676B" w:rsidP="003710BC">
      <w:bookmarkStart w:id="0" w:name="_GoBack"/>
      <w:bookmarkEnd w:id="0"/>
    </w:p>
    <w:sectPr w:rsidR="0080676B" w:rsidSect="002478F2">
      <w:footerReference w:type="default" r:id="rId10"/>
      <w:footerReference w:type="first" r:id="rId11"/>
      <w:pgSz w:w="11900"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D4554" w14:textId="77777777" w:rsidR="00613BA3" w:rsidRDefault="00613BA3" w:rsidP="00C774BF">
      <w:r>
        <w:separator/>
      </w:r>
    </w:p>
  </w:endnote>
  <w:endnote w:type="continuationSeparator" w:id="0">
    <w:p w14:paraId="0BD291E1" w14:textId="77777777" w:rsidR="00613BA3" w:rsidRDefault="00613BA3" w:rsidP="00C7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175CE" w14:textId="77777777" w:rsidR="00613BA3" w:rsidRDefault="00613BA3" w:rsidP="00D81AE6">
    <w:pPr>
      <w:pStyle w:val="Fuzeile"/>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FE8A8" w14:textId="77777777" w:rsidR="00613BA3" w:rsidRPr="00D81AE6" w:rsidRDefault="00613BA3" w:rsidP="00D81AE6">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5A200" w14:textId="77777777" w:rsidR="00613BA3" w:rsidRDefault="00613BA3" w:rsidP="00C774BF">
      <w:r>
        <w:separator/>
      </w:r>
    </w:p>
  </w:footnote>
  <w:footnote w:type="continuationSeparator" w:id="0">
    <w:p w14:paraId="6316B055" w14:textId="77777777" w:rsidR="00613BA3" w:rsidRDefault="00613BA3" w:rsidP="00C77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B83AD4"/>
    <w:multiLevelType w:val="multilevel"/>
    <w:tmpl w:val="0D08286E"/>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2"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3" w15:restartNumberingAfterBreak="0">
    <w:nsid w:val="17247383"/>
    <w:multiLevelType w:val="multilevel"/>
    <w:tmpl w:val="EF2035A8"/>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4"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lvlText w:val="–"/>
      <w:lvlJc w:val="left"/>
      <w:pPr>
        <w:ind w:left="1588" w:hanging="397"/>
      </w:pPr>
      <w:rPr>
        <w:rFonts w:asciiTheme="minorHAnsi" w:hAnsiTheme="minorHAnsi" w:hint="default"/>
        <w:color w:val="E1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6" w15:restartNumberingAfterBreak="0">
    <w:nsid w:val="39371F58"/>
    <w:multiLevelType w:val="multilevel"/>
    <w:tmpl w:val="EF2035A8"/>
    <w:lvl w:ilvl="0">
      <w:start w:val="1"/>
      <w:numFmt w:val="bullet"/>
      <w:pStyle w:val="BoxUL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7" w15:restartNumberingAfterBreak="0">
    <w:nsid w:val="3E3068D1"/>
    <w:multiLevelType w:val="hybridMultilevel"/>
    <w:tmpl w:val="B38455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2370222"/>
    <w:multiLevelType w:val="multilevel"/>
    <w:tmpl w:val="E1F071FE"/>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9"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num w:numId="1">
    <w:abstractNumId w:val="2"/>
  </w:num>
  <w:num w:numId="2">
    <w:abstractNumId w:val="10"/>
  </w:num>
  <w:num w:numId="3">
    <w:abstractNumId w:val="5"/>
  </w:num>
  <w:num w:numId="4">
    <w:abstractNumId w:val="8"/>
  </w:num>
  <w:num w:numId="5">
    <w:abstractNumId w:val="5"/>
  </w:num>
  <w:num w:numId="6">
    <w:abstractNumId w:val="2"/>
  </w:num>
  <w:num w:numId="7">
    <w:abstractNumId w:val="9"/>
  </w:num>
  <w:num w:numId="8">
    <w:abstractNumId w:val="0"/>
  </w:num>
  <w:num w:numId="9">
    <w:abstractNumId w:val="10"/>
  </w:num>
  <w:num w:numId="10">
    <w:abstractNumId w:val="4"/>
  </w:num>
  <w:num w:numId="11">
    <w:abstractNumId w:val="6"/>
  </w:num>
  <w:num w:numId="12">
    <w:abstractNumId w:val="1"/>
  </w:num>
  <w:num w:numId="13">
    <w:abstractNumId w:val="3"/>
  </w:num>
  <w:num w:numId="14">
    <w:abstractNumId w:val="3"/>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38"/>
    <w:rsid w:val="0000588B"/>
    <w:rsid w:val="000066E3"/>
    <w:rsid w:val="000074F2"/>
    <w:rsid w:val="00010512"/>
    <w:rsid w:val="00012163"/>
    <w:rsid w:val="000121D2"/>
    <w:rsid w:val="00012E9C"/>
    <w:rsid w:val="00016565"/>
    <w:rsid w:val="000170E5"/>
    <w:rsid w:val="000231F3"/>
    <w:rsid w:val="00023BC8"/>
    <w:rsid w:val="00023FFA"/>
    <w:rsid w:val="0002641E"/>
    <w:rsid w:val="00026B23"/>
    <w:rsid w:val="00027D72"/>
    <w:rsid w:val="00041A17"/>
    <w:rsid w:val="00043D9C"/>
    <w:rsid w:val="000478D1"/>
    <w:rsid w:val="000523BC"/>
    <w:rsid w:val="00052F23"/>
    <w:rsid w:val="0005479C"/>
    <w:rsid w:val="000547AE"/>
    <w:rsid w:val="00055B30"/>
    <w:rsid w:val="000560D3"/>
    <w:rsid w:val="000631EF"/>
    <w:rsid w:val="00066491"/>
    <w:rsid w:val="00073288"/>
    <w:rsid w:val="00074EF0"/>
    <w:rsid w:val="000801ED"/>
    <w:rsid w:val="00082363"/>
    <w:rsid w:val="00082FA1"/>
    <w:rsid w:val="0008307B"/>
    <w:rsid w:val="0008589F"/>
    <w:rsid w:val="000A05D6"/>
    <w:rsid w:val="000A1244"/>
    <w:rsid w:val="000A6098"/>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5F4A"/>
    <w:rsid w:val="000F61EE"/>
    <w:rsid w:val="001039C4"/>
    <w:rsid w:val="0011172A"/>
    <w:rsid w:val="00114303"/>
    <w:rsid w:val="00114796"/>
    <w:rsid w:val="00114870"/>
    <w:rsid w:val="00117299"/>
    <w:rsid w:val="00117521"/>
    <w:rsid w:val="00117746"/>
    <w:rsid w:val="00120C3E"/>
    <w:rsid w:val="001212A1"/>
    <w:rsid w:val="00121671"/>
    <w:rsid w:val="00121C1B"/>
    <w:rsid w:val="00131D80"/>
    <w:rsid w:val="00133039"/>
    <w:rsid w:val="001415B7"/>
    <w:rsid w:val="001416D1"/>
    <w:rsid w:val="00142D13"/>
    <w:rsid w:val="0014777A"/>
    <w:rsid w:val="00157488"/>
    <w:rsid w:val="00160C96"/>
    <w:rsid w:val="001618EC"/>
    <w:rsid w:val="00161D75"/>
    <w:rsid w:val="00170ABD"/>
    <w:rsid w:val="0017245E"/>
    <w:rsid w:val="00174CE9"/>
    <w:rsid w:val="00180203"/>
    <w:rsid w:val="001810F2"/>
    <w:rsid w:val="0018120E"/>
    <w:rsid w:val="00183D40"/>
    <w:rsid w:val="00183EE4"/>
    <w:rsid w:val="0019589F"/>
    <w:rsid w:val="00196AEC"/>
    <w:rsid w:val="001A2E32"/>
    <w:rsid w:val="001A7F6A"/>
    <w:rsid w:val="001B065A"/>
    <w:rsid w:val="001B21F9"/>
    <w:rsid w:val="001B478A"/>
    <w:rsid w:val="001B5BF3"/>
    <w:rsid w:val="001B5EFD"/>
    <w:rsid w:val="001B62EF"/>
    <w:rsid w:val="001C03EE"/>
    <w:rsid w:val="001C188B"/>
    <w:rsid w:val="001C48A0"/>
    <w:rsid w:val="001C5060"/>
    <w:rsid w:val="001C54D6"/>
    <w:rsid w:val="001D0C7D"/>
    <w:rsid w:val="001D1BF7"/>
    <w:rsid w:val="001D5F21"/>
    <w:rsid w:val="001E1434"/>
    <w:rsid w:val="001E566F"/>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5E2E"/>
    <w:rsid w:val="00217FD8"/>
    <w:rsid w:val="002207A2"/>
    <w:rsid w:val="002209CA"/>
    <w:rsid w:val="00223FCE"/>
    <w:rsid w:val="00226285"/>
    <w:rsid w:val="002400FC"/>
    <w:rsid w:val="0024286A"/>
    <w:rsid w:val="002451F4"/>
    <w:rsid w:val="00245F02"/>
    <w:rsid w:val="00246012"/>
    <w:rsid w:val="00246E14"/>
    <w:rsid w:val="002478F2"/>
    <w:rsid w:val="00252286"/>
    <w:rsid w:val="002523A8"/>
    <w:rsid w:val="00254928"/>
    <w:rsid w:val="00256FD3"/>
    <w:rsid w:val="00264BA7"/>
    <w:rsid w:val="00266DFD"/>
    <w:rsid w:val="00271DF0"/>
    <w:rsid w:val="002747DF"/>
    <w:rsid w:val="00275FC5"/>
    <w:rsid w:val="002843F2"/>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E0C7C"/>
    <w:rsid w:val="002E7389"/>
    <w:rsid w:val="002E7E47"/>
    <w:rsid w:val="002F4272"/>
    <w:rsid w:val="003022C6"/>
    <w:rsid w:val="003049CE"/>
    <w:rsid w:val="0030602E"/>
    <w:rsid w:val="00306AC3"/>
    <w:rsid w:val="003078CB"/>
    <w:rsid w:val="00311F74"/>
    <w:rsid w:val="00314098"/>
    <w:rsid w:val="003224FC"/>
    <w:rsid w:val="0032252A"/>
    <w:rsid w:val="0032370B"/>
    <w:rsid w:val="00330A07"/>
    <w:rsid w:val="00331462"/>
    <w:rsid w:val="00331DBE"/>
    <w:rsid w:val="00332581"/>
    <w:rsid w:val="00333F90"/>
    <w:rsid w:val="00341798"/>
    <w:rsid w:val="00341ECB"/>
    <w:rsid w:val="00347256"/>
    <w:rsid w:val="003507EE"/>
    <w:rsid w:val="003518E7"/>
    <w:rsid w:val="003529BF"/>
    <w:rsid w:val="00354E81"/>
    <w:rsid w:val="00355793"/>
    <w:rsid w:val="003567F2"/>
    <w:rsid w:val="0036217B"/>
    <w:rsid w:val="0036309F"/>
    <w:rsid w:val="003643E3"/>
    <w:rsid w:val="003654D1"/>
    <w:rsid w:val="00367179"/>
    <w:rsid w:val="003710BC"/>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72F8"/>
    <w:rsid w:val="003F7330"/>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570B2"/>
    <w:rsid w:val="00462CF5"/>
    <w:rsid w:val="00466A88"/>
    <w:rsid w:val="0047404F"/>
    <w:rsid w:val="0047469E"/>
    <w:rsid w:val="00474945"/>
    <w:rsid w:val="004761AB"/>
    <w:rsid w:val="0047687D"/>
    <w:rsid w:val="00476FA2"/>
    <w:rsid w:val="004771A4"/>
    <w:rsid w:val="004914DC"/>
    <w:rsid w:val="00493238"/>
    <w:rsid w:val="00493C86"/>
    <w:rsid w:val="00495592"/>
    <w:rsid w:val="0049654F"/>
    <w:rsid w:val="00497340"/>
    <w:rsid w:val="004A3409"/>
    <w:rsid w:val="004A41FD"/>
    <w:rsid w:val="004A5B38"/>
    <w:rsid w:val="004B04E6"/>
    <w:rsid w:val="004B424B"/>
    <w:rsid w:val="004B461D"/>
    <w:rsid w:val="004B5DF0"/>
    <w:rsid w:val="004C265F"/>
    <w:rsid w:val="004D1FC9"/>
    <w:rsid w:val="004D334D"/>
    <w:rsid w:val="004D3616"/>
    <w:rsid w:val="004E01F9"/>
    <w:rsid w:val="004E11AF"/>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6C53"/>
    <w:rsid w:val="00527049"/>
    <w:rsid w:val="00527C7A"/>
    <w:rsid w:val="00532C0D"/>
    <w:rsid w:val="00532C8D"/>
    <w:rsid w:val="00540306"/>
    <w:rsid w:val="0054133F"/>
    <w:rsid w:val="0054357F"/>
    <w:rsid w:val="00543CC3"/>
    <w:rsid w:val="00544012"/>
    <w:rsid w:val="00546A53"/>
    <w:rsid w:val="005473DF"/>
    <w:rsid w:val="00552A3C"/>
    <w:rsid w:val="0055417F"/>
    <w:rsid w:val="00554367"/>
    <w:rsid w:val="00554FC1"/>
    <w:rsid w:val="00555582"/>
    <w:rsid w:val="00555F6D"/>
    <w:rsid w:val="00562F15"/>
    <w:rsid w:val="005717DB"/>
    <w:rsid w:val="00571A6F"/>
    <w:rsid w:val="00572FF8"/>
    <w:rsid w:val="00574AA8"/>
    <w:rsid w:val="00574E2A"/>
    <w:rsid w:val="00576974"/>
    <w:rsid w:val="005830F7"/>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536"/>
    <w:rsid w:val="005C5636"/>
    <w:rsid w:val="005C5814"/>
    <w:rsid w:val="005C5863"/>
    <w:rsid w:val="005C6B61"/>
    <w:rsid w:val="005D1D40"/>
    <w:rsid w:val="005D5C26"/>
    <w:rsid w:val="005E2CF1"/>
    <w:rsid w:val="005E53EA"/>
    <w:rsid w:val="005E57FD"/>
    <w:rsid w:val="005E6EFC"/>
    <w:rsid w:val="005F23A1"/>
    <w:rsid w:val="005F2C9C"/>
    <w:rsid w:val="005F4C59"/>
    <w:rsid w:val="005F6CE7"/>
    <w:rsid w:val="005F7238"/>
    <w:rsid w:val="00600144"/>
    <w:rsid w:val="00600F25"/>
    <w:rsid w:val="0060364E"/>
    <w:rsid w:val="00604B5A"/>
    <w:rsid w:val="00605A97"/>
    <w:rsid w:val="00606A35"/>
    <w:rsid w:val="00607428"/>
    <w:rsid w:val="006078D7"/>
    <w:rsid w:val="00613BA3"/>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5053D"/>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9704A"/>
    <w:rsid w:val="006A0D38"/>
    <w:rsid w:val="006A268B"/>
    <w:rsid w:val="006A2C38"/>
    <w:rsid w:val="006A3D6E"/>
    <w:rsid w:val="006A7062"/>
    <w:rsid w:val="006B3BB7"/>
    <w:rsid w:val="006B6D29"/>
    <w:rsid w:val="006C56D7"/>
    <w:rsid w:val="006C67C5"/>
    <w:rsid w:val="006C7CCF"/>
    <w:rsid w:val="006D473D"/>
    <w:rsid w:val="006D52AC"/>
    <w:rsid w:val="006D53DF"/>
    <w:rsid w:val="006D6819"/>
    <w:rsid w:val="006E7430"/>
    <w:rsid w:val="006F0EDC"/>
    <w:rsid w:val="006F5DCD"/>
    <w:rsid w:val="006F5EDD"/>
    <w:rsid w:val="00700AB8"/>
    <w:rsid w:val="00700FB4"/>
    <w:rsid w:val="0070138E"/>
    <w:rsid w:val="00702B40"/>
    <w:rsid w:val="0070380B"/>
    <w:rsid w:val="0070408A"/>
    <w:rsid w:val="00704587"/>
    <w:rsid w:val="00706271"/>
    <w:rsid w:val="007123E3"/>
    <w:rsid w:val="00714239"/>
    <w:rsid w:val="0071600B"/>
    <w:rsid w:val="00723B22"/>
    <w:rsid w:val="00723C85"/>
    <w:rsid w:val="00724ED7"/>
    <w:rsid w:val="007310D2"/>
    <w:rsid w:val="0073146E"/>
    <w:rsid w:val="0074089A"/>
    <w:rsid w:val="0074408E"/>
    <w:rsid w:val="00746986"/>
    <w:rsid w:val="00750C8E"/>
    <w:rsid w:val="00754695"/>
    <w:rsid w:val="00755913"/>
    <w:rsid w:val="00763BA9"/>
    <w:rsid w:val="007673E1"/>
    <w:rsid w:val="007678E4"/>
    <w:rsid w:val="00772102"/>
    <w:rsid w:val="007721D5"/>
    <w:rsid w:val="00773F50"/>
    <w:rsid w:val="00774503"/>
    <w:rsid w:val="007750A2"/>
    <w:rsid w:val="00776C2C"/>
    <w:rsid w:val="00777093"/>
    <w:rsid w:val="00777C3C"/>
    <w:rsid w:val="00781A22"/>
    <w:rsid w:val="007850D3"/>
    <w:rsid w:val="00793F1C"/>
    <w:rsid w:val="007A4313"/>
    <w:rsid w:val="007A586E"/>
    <w:rsid w:val="007B023D"/>
    <w:rsid w:val="007B1855"/>
    <w:rsid w:val="007B7322"/>
    <w:rsid w:val="007C0514"/>
    <w:rsid w:val="007C08D6"/>
    <w:rsid w:val="007C3791"/>
    <w:rsid w:val="007C5041"/>
    <w:rsid w:val="007C5924"/>
    <w:rsid w:val="007C7E90"/>
    <w:rsid w:val="007D0D8A"/>
    <w:rsid w:val="007D5948"/>
    <w:rsid w:val="007D5C29"/>
    <w:rsid w:val="007D6BF2"/>
    <w:rsid w:val="007D6F0E"/>
    <w:rsid w:val="007D7905"/>
    <w:rsid w:val="007E5036"/>
    <w:rsid w:val="007F0C63"/>
    <w:rsid w:val="007F1E35"/>
    <w:rsid w:val="007F37AB"/>
    <w:rsid w:val="007F4D90"/>
    <w:rsid w:val="007F691B"/>
    <w:rsid w:val="008029B3"/>
    <w:rsid w:val="00804377"/>
    <w:rsid w:val="0080676B"/>
    <w:rsid w:val="00806B0A"/>
    <w:rsid w:val="00807F6F"/>
    <w:rsid w:val="0081129A"/>
    <w:rsid w:val="00813570"/>
    <w:rsid w:val="00823D6C"/>
    <w:rsid w:val="0082423E"/>
    <w:rsid w:val="00826A71"/>
    <w:rsid w:val="008319C7"/>
    <w:rsid w:val="0083299F"/>
    <w:rsid w:val="00835B40"/>
    <w:rsid w:val="0083645E"/>
    <w:rsid w:val="008370D0"/>
    <w:rsid w:val="00840B32"/>
    <w:rsid w:val="00845356"/>
    <w:rsid w:val="00845E07"/>
    <w:rsid w:val="00850606"/>
    <w:rsid w:val="00850F3A"/>
    <w:rsid w:val="00851704"/>
    <w:rsid w:val="008527A1"/>
    <w:rsid w:val="008531FD"/>
    <w:rsid w:val="00861EE1"/>
    <w:rsid w:val="00865DF7"/>
    <w:rsid w:val="00866B07"/>
    <w:rsid w:val="00871C98"/>
    <w:rsid w:val="008742D5"/>
    <w:rsid w:val="00874C84"/>
    <w:rsid w:val="00875D2D"/>
    <w:rsid w:val="00876008"/>
    <w:rsid w:val="00881B64"/>
    <w:rsid w:val="00883127"/>
    <w:rsid w:val="00890763"/>
    <w:rsid w:val="00891E48"/>
    <w:rsid w:val="008955AA"/>
    <w:rsid w:val="0089653E"/>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1FA"/>
    <w:rsid w:val="008D5377"/>
    <w:rsid w:val="008D5EC2"/>
    <w:rsid w:val="008D65EE"/>
    <w:rsid w:val="008E17BC"/>
    <w:rsid w:val="008E31BE"/>
    <w:rsid w:val="008F10DD"/>
    <w:rsid w:val="008F1C60"/>
    <w:rsid w:val="008F638D"/>
    <w:rsid w:val="008F6A73"/>
    <w:rsid w:val="008F7BED"/>
    <w:rsid w:val="009002F8"/>
    <w:rsid w:val="009011B4"/>
    <w:rsid w:val="009021B7"/>
    <w:rsid w:val="0091138F"/>
    <w:rsid w:val="00911AEB"/>
    <w:rsid w:val="00913B62"/>
    <w:rsid w:val="00920C55"/>
    <w:rsid w:val="00920D0A"/>
    <w:rsid w:val="00921F65"/>
    <w:rsid w:val="00922545"/>
    <w:rsid w:val="00926531"/>
    <w:rsid w:val="009325BA"/>
    <w:rsid w:val="00932E3B"/>
    <w:rsid w:val="00933BBE"/>
    <w:rsid w:val="0093477C"/>
    <w:rsid w:val="00937640"/>
    <w:rsid w:val="009408F4"/>
    <w:rsid w:val="009415B3"/>
    <w:rsid w:val="009558C0"/>
    <w:rsid w:val="00956731"/>
    <w:rsid w:val="009656FC"/>
    <w:rsid w:val="00966BA8"/>
    <w:rsid w:val="00966DEB"/>
    <w:rsid w:val="00970EF8"/>
    <w:rsid w:val="00971726"/>
    <w:rsid w:val="0097414B"/>
    <w:rsid w:val="009744CA"/>
    <w:rsid w:val="00981E40"/>
    <w:rsid w:val="00984622"/>
    <w:rsid w:val="00987347"/>
    <w:rsid w:val="00992AF1"/>
    <w:rsid w:val="009938F2"/>
    <w:rsid w:val="00996A6D"/>
    <w:rsid w:val="00996ADA"/>
    <w:rsid w:val="009A00B1"/>
    <w:rsid w:val="009A0D96"/>
    <w:rsid w:val="009A2E55"/>
    <w:rsid w:val="009B1D92"/>
    <w:rsid w:val="009B40DE"/>
    <w:rsid w:val="009B61E9"/>
    <w:rsid w:val="009B6A3E"/>
    <w:rsid w:val="009B79E8"/>
    <w:rsid w:val="009B7F6F"/>
    <w:rsid w:val="009C19D1"/>
    <w:rsid w:val="009C3D57"/>
    <w:rsid w:val="009C4CD5"/>
    <w:rsid w:val="009C5DA0"/>
    <w:rsid w:val="009D1004"/>
    <w:rsid w:val="009D105F"/>
    <w:rsid w:val="009D1D2D"/>
    <w:rsid w:val="009D33CE"/>
    <w:rsid w:val="009D3432"/>
    <w:rsid w:val="009D6C44"/>
    <w:rsid w:val="009E2D99"/>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479AF"/>
    <w:rsid w:val="00A52887"/>
    <w:rsid w:val="00A559F9"/>
    <w:rsid w:val="00A55C62"/>
    <w:rsid w:val="00A601DC"/>
    <w:rsid w:val="00A607B2"/>
    <w:rsid w:val="00A61BBC"/>
    <w:rsid w:val="00A63FD3"/>
    <w:rsid w:val="00A645C3"/>
    <w:rsid w:val="00A645C5"/>
    <w:rsid w:val="00A65E81"/>
    <w:rsid w:val="00A660B3"/>
    <w:rsid w:val="00A67FD0"/>
    <w:rsid w:val="00A70052"/>
    <w:rsid w:val="00A70D68"/>
    <w:rsid w:val="00A71ABA"/>
    <w:rsid w:val="00A8116A"/>
    <w:rsid w:val="00A861E5"/>
    <w:rsid w:val="00A9132C"/>
    <w:rsid w:val="00A9182A"/>
    <w:rsid w:val="00A91F16"/>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266F"/>
    <w:rsid w:val="00AD3E22"/>
    <w:rsid w:val="00AD700E"/>
    <w:rsid w:val="00AE025C"/>
    <w:rsid w:val="00AE0FA0"/>
    <w:rsid w:val="00AE34A8"/>
    <w:rsid w:val="00AE3B1F"/>
    <w:rsid w:val="00AE73A0"/>
    <w:rsid w:val="00AF312F"/>
    <w:rsid w:val="00AF4465"/>
    <w:rsid w:val="00AF6B14"/>
    <w:rsid w:val="00B00CC4"/>
    <w:rsid w:val="00B06626"/>
    <w:rsid w:val="00B0751D"/>
    <w:rsid w:val="00B07CBE"/>
    <w:rsid w:val="00B07E69"/>
    <w:rsid w:val="00B12CD8"/>
    <w:rsid w:val="00B13E0F"/>
    <w:rsid w:val="00B144D5"/>
    <w:rsid w:val="00B1508E"/>
    <w:rsid w:val="00B16330"/>
    <w:rsid w:val="00B17D9B"/>
    <w:rsid w:val="00B217DB"/>
    <w:rsid w:val="00B2519C"/>
    <w:rsid w:val="00B30DAF"/>
    <w:rsid w:val="00B31EE6"/>
    <w:rsid w:val="00B33321"/>
    <w:rsid w:val="00B3374C"/>
    <w:rsid w:val="00B4053F"/>
    <w:rsid w:val="00B410E5"/>
    <w:rsid w:val="00B42EBF"/>
    <w:rsid w:val="00B43D4D"/>
    <w:rsid w:val="00B4547F"/>
    <w:rsid w:val="00B463C6"/>
    <w:rsid w:val="00B467C8"/>
    <w:rsid w:val="00B53B3A"/>
    <w:rsid w:val="00B541B8"/>
    <w:rsid w:val="00B57ACC"/>
    <w:rsid w:val="00B61D7F"/>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7C92"/>
    <w:rsid w:val="00BA7C9B"/>
    <w:rsid w:val="00BB3F91"/>
    <w:rsid w:val="00BB5E30"/>
    <w:rsid w:val="00BB62A2"/>
    <w:rsid w:val="00BB78D7"/>
    <w:rsid w:val="00BB7917"/>
    <w:rsid w:val="00BC447E"/>
    <w:rsid w:val="00BD009F"/>
    <w:rsid w:val="00BD047F"/>
    <w:rsid w:val="00BD119B"/>
    <w:rsid w:val="00BD3D6C"/>
    <w:rsid w:val="00BD49F2"/>
    <w:rsid w:val="00BE0BD1"/>
    <w:rsid w:val="00BE3089"/>
    <w:rsid w:val="00BE3A60"/>
    <w:rsid w:val="00BE46DB"/>
    <w:rsid w:val="00BE4F95"/>
    <w:rsid w:val="00BF008A"/>
    <w:rsid w:val="00BF09CF"/>
    <w:rsid w:val="00BF5758"/>
    <w:rsid w:val="00BF575F"/>
    <w:rsid w:val="00BF7B55"/>
    <w:rsid w:val="00C02FE6"/>
    <w:rsid w:val="00C07DED"/>
    <w:rsid w:val="00C07F87"/>
    <w:rsid w:val="00C14C9D"/>
    <w:rsid w:val="00C151F2"/>
    <w:rsid w:val="00C171F9"/>
    <w:rsid w:val="00C17CAB"/>
    <w:rsid w:val="00C201D3"/>
    <w:rsid w:val="00C256C8"/>
    <w:rsid w:val="00C27FFC"/>
    <w:rsid w:val="00C313A4"/>
    <w:rsid w:val="00C31F58"/>
    <w:rsid w:val="00C320A0"/>
    <w:rsid w:val="00C329EF"/>
    <w:rsid w:val="00C32FC5"/>
    <w:rsid w:val="00C36E84"/>
    <w:rsid w:val="00C40337"/>
    <w:rsid w:val="00C40F8C"/>
    <w:rsid w:val="00C41295"/>
    <w:rsid w:val="00C414AC"/>
    <w:rsid w:val="00C424CD"/>
    <w:rsid w:val="00C425FC"/>
    <w:rsid w:val="00C444BA"/>
    <w:rsid w:val="00C50B85"/>
    <w:rsid w:val="00C558C2"/>
    <w:rsid w:val="00C61C4B"/>
    <w:rsid w:val="00C638B6"/>
    <w:rsid w:val="00C64FCB"/>
    <w:rsid w:val="00C673FD"/>
    <w:rsid w:val="00C70C51"/>
    <w:rsid w:val="00C73531"/>
    <w:rsid w:val="00C75EC2"/>
    <w:rsid w:val="00C774BF"/>
    <w:rsid w:val="00C80A55"/>
    <w:rsid w:val="00C80E4E"/>
    <w:rsid w:val="00C85F84"/>
    <w:rsid w:val="00C9232C"/>
    <w:rsid w:val="00C9410E"/>
    <w:rsid w:val="00C96A7B"/>
    <w:rsid w:val="00C973D6"/>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7543"/>
    <w:rsid w:val="00CC7E86"/>
    <w:rsid w:val="00CD0529"/>
    <w:rsid w:val="00CD11B9"/>
    <w:rsid w:val="00CD1F88"/>
    <w:rsid w:val="00CD5E10"/>
    <w:rsid w:val="00CD6830"/>
    <w:rsid w:val="00CD6C54"/>
    <w:rsid w:val="00CE01C1"/>
    <w:rsid w:val="00CE0FD5"/>
    <w:rsid w:val="00CE25EE"/>
    <w:rsid w:val="00CE412D"/>
    <w:rsid w:val="00CE5216"/>
    <w:rsid w:val="00CE6FB9"/>
    <w:rsid w:val="00CE7C61"/>
    <w:rsid w:val="00CF0F1F"/>
    <w:rsid w:val="00CF3EA6"/>
    <w:rsid w:val="00CF4036"/>
    <w:rsid w:val="00CF710E"/>
    <w:rsid w:val="00D01B49"/>
    <w:rsid w:val="00D03F50"/>
    <w:rsid w:val="00D0584D"/>
    <w:rsid w:val="00D072E7"/>
    <w:rsid w:val="00D10FC7"/>
    <w:rsid w:val="00D12BF6"/>
    <w:rsid w:val="00D12D27"/>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55BBD"/>
    <w:rsid w:val="00D6242D"/>
    <w:rsid w:val="00D6491E"/>
    <w:rsid w:val="00D667C5"/>
    <w:rsid w:val="00D7267B"/>
    <w:rsid w:val="00D75613"/>
    <w:rsid w:val="00D772E3"/>
    <w:rsid w:val="00D77412"/>
    <w:rsid w:val="00D77C9B"/>
    <w:rsid w:val="00D77FC3"/>
    <w:rsid w:val="00D80A45"/>
    <w:rsid w:val="00D81AE6"/>
    <w:rsid w:val="00D82083"/>
    <w:rsid w:val="00D84C6E"/>
    <w:rsid w:val="00D865DA"/>
    <w:rsid w:val="00D86D59"/>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7229"/>
    <w:rsid w:val="00DD2D0D"/>
    <w:rsid w:val="00DD32CF"/>
    <w:rsid w:val="00DD628E"/>
    <w:rsid w:val="00DD6608"/>
    <w:rsid w:val="00DD77F8"/>
    <w:rsid w:val="00DE04B6"/>
    <w:rsid w:val="00DE13BF"/>
    <w:rsid w:val="00DE21EC"/>
    <w:rsid w:val="00DE3DF1"/>
    <w:rsid w:val="00DE67C1"/>
    <w:rsid w:val="00DE7E51"/>
    <w:rsid w:val="00DF02B4"/>
    <w:rsid w:val="00DF3A35"/>
    <w:rsid w:val="00DF40F6"/>
    <w:rsid w:val="00DF69A9"/>
    <w:rsid w:val="00DF729B"/>
    <w:rsid w:val="00DF7C7D"/>
    <w:rsid w:val="00E0184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352B"/>
    <w:rsid w:val="00E54D20"/>
    <w:rsid w:val="00E558CC"/>
    <w:rsid w:val="00E6134F"/>
    <w:rsid w:val="00E61C89"/>
    <w:rsid w:val="00E6321D"/>
    <w:rsid w:val="00E64860"/>
    <w:rsid w:val="00E664A8"/>
    <w:rsid w:val="00E70002"/>
    <w:rsid w:val="00E70524"/>
    <w:rsid w:val="00E7122B"/>
    <w:rsid w:val="00E72C7F"/>
    <w:rsid w:val="00E73114"/>
    <w:rsid w:val="00E74092"/>
    <w:rsid w:val="00E74243"/>
    <w:rsid w:val="00E81BBF"/>
    <w:rsid w:val="00E82648"/>
    <w:rsid w:val="00E82917"/>
    <w:rsid w:val="00E8304D"/>
    <w:rsid w:val="00E83963"/>
    <w:rsid w:val="00E874BA"/>
    <w:rsid w:val="00E90D57"/>
    <w:rsid w:val="00E9109C"/>
    <w:rsid w:val="00E94D63"/>
    <w:rsid w:val="00E94F51"/>
    <w:rsid w:val="00E956DA"/>
    <w:rsid w:val="00E96174"/>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1C83"/>
    <w:rsid w:val="00F2586A"/>
    <w:rsid w:val="00F26F7A"/>
    <w:rsid w:val="00F3004A"/>
    <w:rsid w:val="00F3045E"/>
    <w:rsid w:val="00F30B6B"/>
    <w:rsid w:val="00F3120F"/>
    <w:rsid w:val="00F3370E"/>
    <w:rsid w:val="00F351CD"/>
    <w:rsid w:val="00F364C8"/>
    <w:rsid w:val="00F365D5"/>
    <w:rsid w:val="00F36810"/>
    <w:rsid w:val="00F3731C"/>
    <w:rsid w:val="00F3771C"/>
    <w:rsid w:val="00F433AD"/>
    <w:rsid w:val="00F45F8D"/>
    <w:rsid w:val="00F50FD3"/>
    <w:rsid w:val="00F534B5"/>
    <w:rsid w:val="00F56A20"/>
    <w:rsid w:val="00F57F7C"/>
    <w:rsid w:val="00F62EC3"/>
    <w:rsid w:val="00F63808"/>
    <w:rsid w:val="00F71415"/>
    <w:rsid w:val="00F73C34"/>
    <w:rsid w:val="00F7403D"/>
    <w:rsid w:val="00F75835"/>
    <w:rsid w:val="00F779DA"/>
    <w:rsid w:val="00F77B36"/>
    <w:rsid w:val="00F8312D"/>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055"/>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C73E2E"/>
  <w15:chartTrackingRefBased/>
  <w15:docId w15:val="{F0A9CEC4-82D9-44BA-AA2C-14E2CE40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iPriority="57" w:unhideWhenUsed="1"/>
    <w:lsdException w:name="annotation text" w:locked="1" w:semiHidden="1" w:unhideWhenUsed="1"/>
    <w:lsdException w:name="header" w:semiHidden="1" w:unhideWhenUsed="1"/>
    <w:lsdException w:name="footer" w:semiHidden="1" w:uiPriority="57" w:unhideWhenUsed="1"/>
    <w:lsdException w:name="index heading" w:locked="1" w:semiHidden="1" w:unhideWhenUsed="1"/>
    <w:lsdException w:name="caption" w:semiHidden="1" w:uiPriority="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iPriority="57"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qFormat="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iPriority="0"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5C29"/>
    <w:pPr>
      <w:spacing w:after="180"/>
    </w:pPr>
    <w:rPr>
      <w:rFonts w:asciiTheme="minorHAnsi" w:eastAsiaTheme="minorEastAsia" w:hAnsiTheme="minorHAnsi"/>
      <w:sz w:val="24"/>
      <w:szCs w:val="24"/>
      <w:lang w:val="de-AT"/>
    </w:rPr>
  </w:style>
  <w:style w:type="paragraph" w:styleId="berschrift1">
    <w:name w:val="heading 1"/>
    <w:aliases w:val="Ü1"/>
    <w:basedOn w:val="Standard"/>
    <w:next w:val="Standard"/>
    <w:link w:val="berschrift1Zchn"/>
    <w:uiPriority w:val="2"/>
    <w:qFormat/>
    <w:rsid w:val="00D072E7"/>
    <w:pPr>
      <w:keepNext/>
      <w:spacing w:before="360" w:after="360" w:line="360" w:lineRule="exact"/>
      <w:outlineLvl w:val="0"/>
    </w:pPr>
    <w:rPr>
      <w:rFonts w:asciiTheme="majorHAnsi" w:hAnsiTheme="majorHAnsi"/>
      <w:b/>
      <w:bCs/>
      <w:color w:val="E1320F" w:themeColor="text2"/>
      <w:sz w:val="36"/>
      <w:szCs w:val="22"/>
    </w:rPr>
  </w:style>
  <w:style w:type="paragraph" w:styleId="berschrift2">
    <w:name w:val="heading 2"/>
    <w:aliases w:val="Ü2"/>
    <w:basedOn w:val="berschrift1"/>
    <w:next w:val="Standard"/>
    <w:link w:val="berschrift2Zchn"/>
    <w:uiPriority w:val="2"/>
    <w:unhideWhenUsed/>
    <w:qFormat/>
    <w:rsid w:val="00C774BF"/>
    <w:pPr>
      <w:spacing w:after="140" w:line="300" w:lineRule="auto"/>
      <w:outlineLvl w:val="1"/>
    </w:pPr>
    <w:rPr>
      <w:sz w:val="28"/>
    </w:rPr>
  </w:style>
  <w:style w:type="paragraph" w:styleId="berschrift3">
    <w:name w:val="heading 3"/>
    <w:aliases w:val="Ü3"/>
    <w:basedOn w:val="berschrift2"/>
    <w:next w:val="Standard"/>
    <w:link w:val="berschrift3Zchn"/>
    <w:uiPriority w:val="2"/>
    <w:unhideWhenUsed/>
    <w:qFormat/>
    <w:rsid w:val="00D072E7"/>
    <w:pPr>
      <w:spacing w:before="240" w:after="8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qFormat/>
    <w:rsid w:val="0069704A"/>
    <w:pPr>
      <w:spacing w:after="0"/>
    </w:pPr>
  </w:style>
  <w:style w:type="character" w:customStyle="1" w:styleId="KeinLeerraumZchn">
    <w:name w:val="Kein Leerraum Zchn"/>
    <w:basedOn w:val="Absatz-Standardschriftart"/>
    <w:link w:val="KeinLeerraum"/>
    <w:rsid w:val="0069704A"/>
    <w:rPr>
      <w:rFonts w:asciiTheme="minorHAnsi" w:eastAsiaTheme="minorEastAsia" w:hAnsiTheme="minorHAnsi"/>
      <w:sz w:val="24"/>
      <w:szCs w:val="24"/>
    </w:rPr>
  </w:style>
  <w:style w:type="paragraph" w:styleId="Kopfzeile">
    <w:name w:val="header"/>
    <w:basedOn w:val="Standard"/>
    <w:link w:val="KopfzeileZchn"/>
    <w:uiPriority w:val="99"/>
    <w:unhideWhenUsed/>
    <w:rsid w:val="00F21C83"/>
    <w:pPr>
      <w:tabs>
        <w:tab w:val="center" w:pos="4536"/>
        <w:tab w:val="right" w:pos="9072"/>
      </w:tabs>
      <w:spacing w:after="0" w:line="240" w:lineRule="auto"/>
    </w:pPr>
  </w:style>
  <w:style w:type="paragraph" w:customStyle="1" w:styleId="AbsNACH">
    <w:name w:val="Abs+NACH"/>
    <w:basedOn w:val="Standard"/>
    <w:uiPriority w:val="49"/>
    <w:qFormat/>
    <w:rsid w:val="000231F3"/>
    <w:pPr>
      <w:spacing w:after="240" w:line="240" w:lineRule="exact"/>
    </w:pPr>
    <w:rPr>
      <w:rFonts w:eastAsia="Times New Roman" w:cs="Times New Roman"/>
      <w:sz w:val="18"/>
      <w:szCs w:val="20"/>
    </w:rPr>
  </w:style>
  <w:style w:type="character" w:customStyle="1" w:styleId="KopfzeileZchn">
    <w:name w:val="Kopfzeile Zchn"/>
    <w:basedOn w:val="Absatz-Standardschriftart"/>
    <w:link w:val="Kopfzeile"/>
    <w:uiPriority w:val="99"/>
    <w:rsid w:val="00F21C83"/>
    <w:rPr>
      <w:rFonts w:asciiTheme="minorHAnsi" w:eastAsiaTheme="minorEastAsia" w:hAnsiTheme="minorHAnsi"/>
      <w:sz w:val="24"/>
      <w:szCs w:val="24"/>
      <w:lang w:val="de-AT"/>
    </w:rPr>
  </w:style>
  <w:style w:type="character" w:customStyle="1" w:styleId="berschrift1Zchn">
    <w:name w:val="Überschrift 1 Zchn"/>
    <w:aliases w:val="Ü1 Zchn"/>
    <w:basedOn w:val="Absatz-Standardschriftart"/>
    <w:link w:val="berschrift1"/>
    <w:uiPriority w:val="2"/>
    <w:rsid w:val="00D072E7"/>
    <w:rPr>
      <w:rFonts w:eastAsiaTheme="minorEastAsia"/>
      <w:b/>
      <w:bCs/>
      <w:color w:val="E1320F" w:themeColor="text2"/>
      <w:sz w:val="36"/>
      <w:szCs w:val="22"/>
      <w:lang w:val="de-AT"/>
    </w:rPr>
  </w:style>
  <w:style w:type="character" w:customStyle="1" w:styleId="berschrift2Zchn">
    <w:name w:val="Überschrift 2 Zchn"/>
    <w:aliases w:val="Ü2 Zchn"/>
    <w:basedOn w:val="Absatz-Standardschriftart"/>
    <w:link w:val="berschrift2"/>
    <w:uiPriority w:val="2"/>
    <w:rsid w:val="00C774BF"/>
    <w:rPr>
      <w:rFonts w:eastAsiaTheme="minorEastAsia"/>
      <w:b/>
      <w:bCs/>
      <w:color w:val="E1320F" w:themeColor="text2"/>
      <w:sz w:val="28"/>
      <w:szCs w:val="22"/>
      <w:lang w:val="de-AT"/>
    </w:rPr>
  </w:style>
  <w:style w:type="character" w:customStyle="1" w:styleId="berschrift3Zchn">
    <w:name w:val="Überschrift 3 Zchn"/>
    <w:aliases w:val="Ü3 Zchn"/>
    <w:basedOn w:val="Absatz-Standardschriftart"/>
    <w:link w:val="berschrift3"/>
    <w:uiPriority w:val="2"/>
    <w:rsid w:val="00D072E7"/>
    <w:rPr>
      <w:rFonts w:eastAsiaTheme="minorEastAsia"/>
      <w:b/>
      <w:bCs/>
      <w:sz w:val="25"/>
      <w:szCs w:val="22"/>
      <w:lang w:val="de-AT"/>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customStyle="1" w:styleId="StdVOR">
    <w:name w:val="Std+VOR"/>
    <w:basedOn w:val="Standard"/>
    <w:next w:val="Standard"/>
    <w:qFormat/>
    <w:rsid w:val="0069704A"/>
    <w:pPr>
      <w:spacing w:before="360"/>
    </w:pPr>
  </w:style>
  <w:style w:type="paragraph" w:customStyle="1" w:styleId="ANTWORT">
    <w:name w:val="ANTWORT"/>
    <w:basedOn w:val="StdVOR"/>
    <w:uiPriority w:val="79"/>
    <w:rsid w:val="0069704A"/>
  </w:style>
  <w:style w:type="numbering" w:customStyle="1" w:styleId="ATGliederungsliste">
    <w:name w:val="AT Gliederungsliste"/>
    <w:uiPriority w:val="99"/>
    <w:rsid w:val="0069704A"/>
    <w:pPr>
      <w:numPr>
        <w:numId w:val="1"/>
      </w:numPr>
    </w:pPr>
  </w:style>
  <w:style w:type="numbering" w:customStyle="1" w:styleId="ATNummerierteListe">
    <w:name w:val="AT NummerierteListe"/>
    <w:basedOn w:val="KeineListe"/>
    <w:uiPriority w:val="99"/>
    <w:rsid w:val="0069704A"/>
    <w:pPr>
      <w:numPr>
        <w:numId w:val="2"/>
      </w:numPr>
    </w:pPr>
  </w:style>
  <w:style w:type="numbering" w:customStyle="1" w:styleId="ATUnsortierteListe">
    <w:name w:val="AT Unsortierte Liste"/>
    <w:uiPriority w:val="99"/>
    <w:rsid w:val="0069704A"/>
    <w:pPr>
      <w:numPr>
        <w:numId w:val="3"/>
      </w:numPr>
    </w:pPr>
  </w:style>
  <w:style w:type="paragraph" w:styleId="Aufzhlungszeichen">
    <w:name w:val="List Bullet"/>
    <w:aliases w:val="UL 1"/>
    <w:basedOn w:val="Standard"/>
    <w:uiPriority w:val="9"/>
    <w:qFormat/>
    <w:rsid w:val="0069704A"/>
    <w:pPr>
      <w:numPr>
        <w:numId w:val="5"/>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69704A"/>
    <w:pPr>
      <w:numPr>
        <w:ilvl w:val="1"/>
      </w:numPr>
    </w:pPr>
  </w:style>
  <w:style w:type="paragraph" w:styleId="Aufzhlungszeichen3">
    <w:name w:val="List Bullet 3"/>
    <w:aliases w:val="UL 3"/>
    <w:basedOn w:val="Standard"/>
    <w:uiPriority w:val="10"/>
    <w:rsid w:val="0069704A"/>
    <w:pPr>
      <w:numPr>
        <w:ilvl w:val="2"/>
        <w:numId w:val="5"/>
      </w:numPr>
      <w:spacing w:after="0"/>
    </w:pPr>
    <w:rPr>
      <w:rFonts w:eastAsia="Times New Roman" w:cs="Times New Roman"/>
      <w:szCs w:val="22"/>
      <w:lang w:eastAsia="de-AT"/>
    </w:rPr>
  </w:style>
  <w:style w:type="paragraph" w:styleId="Beschriftung">
    <w:name w:val="caption"/>
    <w:basedOn w:val="Standard"/>
    <w:next w:val="Standard"/>
    <w:uiPriority w:val="5"/>
    <w:qFormat/>
    <w:rsid w:val="0069704A"/>
    <w:pPr>
      <w:keepNext/>
      <w:spacing w:before="360"/>
    </w:pPr>
    <w:rPr>
      <w:bCs/>
      <w:color w:val="404040" w:themeColor="text1" w:themeTint="BF"/>
      <w:sz w:val="21"/>
      <w:szCs w:val="16"/>
    </w:rPr>
  </w:style>
  <w:style w:type="paragraph" w:customStyle="1" w:styleId="1nummeriert">
    <w:name w:val="Ü1 nummeriert"/>
    <w:basedOn w:val="berschrift1"/>
    <w:next w:val="Standard"/>
    <w:uiPriority w:val="2"/>
    <w:qFormat/>
    <w:rsid w:val="009B61E9"/>
    <w:pPr>
      <w:keepLines/>
      <w:numPr>
        <w:numId w:val="12"/>
      </w:numPr>
      <w:ind w:left="567" w:hanging="567"/>
    </w:pPr>
    <w:rPr>
      <w:rFonts w:eastAsiaTheme="majorEastAsia" w:cstheme="majorBidi"/>
      <w:bCs w:val="0"/>
      <w:szCs w:val="32"/>
      <w14:numForm w14:val="lining"/>
    </w:rPr>
  </w:style>
  <w:style w:type="paragraph" w:customStyle="1" w:styleId="2nummeriert">
    <w:name w:val="Ü2 nummeriert"/>
    <w:basedOn w:val="berschrift2"/>
    <w:next w:val="Standard"/>
    <w:uiPriority w:val="2"/>
    <w:qFormat/>
    <w:rsid w:val="008319C7"/>
    <w:pPr>
      <w:keepLines/>
      <w:numPr>
        <w:ilvl w:val="1"/>
        <w:numId w:val="12"/>
      </w:numPr>
      <w:spacing w:before="480"/>
      <w:ind w:left="567" w:hanging="567"/>
    </w:pPr>
    <w:rPr>
      <w:rFonts w:eastAsiaTheme="majorEastAsia" w:cstheme="majorBidi"/>
      <w:bCs w:val="0"/>
      <w:szCs w:val="26"/>
      <w14:numForm w14:val="lining"/>
    </w:rPr>
  </w:style>
  <w:style w:type="paragraph" w:customStyle="1" w:styleId="Block">
    <w:name w:val="Block"/>
    <w:basedOn w:val="Standard"/>
    <w:uiPriority w:val="1"/>
    <w:qFormat/>
    <w:rsid w:val="0069704A"/>
    <w:pPr>
      <w:jc w:val="both"/>
    </w:pPr>
    <w:rPr>
      <w:rFonts w:eastAsia="Times New Roman" w:cs="Times New Roman"/>
      <w:szCs w:val="20"/>
    </w:rPr>
  </w:style>
  <w:style w:type="paragraph" w:customStyle="1" w:styleId="BlockVOR">
    <w:name w:val="Block+VOR"/>
    <w:basedOn w:val="Block"/>
    <w:next w:val="Block"/>
    <w:uiPriority w:val="1"/>
    <w:qFormat/>
    <w:rsid w:val="0069704A"/>
    <w:pPr>
      <w:spacing w:before="360"/>
    </w:pPr>
  </w:style>
  <w:style w:type="paragraph" w:customStyle="1" w:styleId="BoxStd">
    <w:name w:val="Box Std"/>
    <w:basedOn w:val="Standard"/>
    <w:uiPriority w:val="22"/>
    <w:rsid w:val="0069704A"/>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Titel">
    <w:name w:val="Box Titel"/>
    <w:basedOn w:val="Standard"/>
    <w:uiPriority w:val="21"/>
    <w:unhideWhenUsed/>
    <w:rsid w:val="0069704A"/>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3nummeriert">
    <w:name w:val="Ü3 nummeriert"/>
    <w:basedOn w:val="berschrift3"/>
    <w:next w:val="Standard"/>
    <w:uiPriority w:val="2"/>
    <w:qFormat/>
    <w:rsid w:val="008319C7"/>
    <w:pPr>
      <w:keepLines/>
      <w:numPr>
        <w:ilvl w:val="2"/>
        <w:numId w:val="12"/>
      </w:numPr>
      <w:spacing w:before="360"/>
      <w:ind w:left="709" w:hanging="709"/>
    </w:pPr>
    <w:rPr>
      <w:rFonts w:eastAsiaTheme="majorEastAsia" w:cstheme="majorBidi"/>
      <w:bCs w:val="0"/>
      <w:szCs w:val="24"/>
      <w14:numForm w14:val="lining"/>
    </w:rPr>
  </w:style>
  <w:style w:type="paragraph" w:customStyle="1" w:styleId="BoxUL1">
    <w:name w:val="Box UL 1"/>
    <w:basedOn w:val="Standard"/>
    <w:uiPriority w:val="22"/>
    <w:unhideWhenUsed/>
    <w:rsid w:val="0069704A"/>
    <w:pPr>
      <w:numPr>
        <w:numId w:val="11"/>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spacing w:after="0"/>
      <w:ind w:left="794" w:right="397"/>
      <w:contextualSpacing/>
    </w:pPr>
    <w:rPr>
      <w:rFonts w:eastAsia="Times New Roman" w:cs="Times New Roman"/>
      <w:szCs w:val="22"/>
      <w:lang w:eastAsia="de-AT"/>
    </w:rPr>
  </w:style>
  <w:style w:type="paragraph" w:customStyle="1" w:styleId="4nummeriert">
    <w:name w:val="Ü4 nummeriert"/>
    <w:basedOn w:val="berschrift4"/>
    <w:next w:val="Standard"/>
    <w:uiPriority w:val="2"/>
    <w:rsid w:val="0069704A"/>
    <w:pPr>
      <w:keepLines/>
      <w:numPr>
        <w:ilvl w:val="3"/>
        <w:numId w:val="12"/>
      </w:numPr>
      <w:spacing w:before="690"/>
    </w:pPr>
    <w:rPr>
      <w:rFonts w:eastAsiaTheme="majorEastAsia" w:cstheme="majorBidi"/>
      <w:iCs/>
      <w:szCs w:val="24"/>
      <w14:numForm w14:val="lining"/>
    </w:rPr>
  </w:style>
  <w:style w:type="paragraph" w:customStyle="1" w:styleId="5nummeriert">
    <w:name w:val="Ü5 nummeriert"/>
    <w:basedOn w:val="berschrift5"/>
    <w:next w:val="Standard"/>
    <w:uiPriority w:val="2"/>
    <w:rsid w:val="0069704A"/>
    <w:pPr>
      <w:keepLines/>
      <w:numPr>
        <w:ilvl w:val="4"/>
        <w:numId w:val="12"/>
      </w:numPr>
      <w:spacing w:before="690" w:line="276" w:lineRule="auto"/>
    </w:pPr>
    <w:rPr>
      <w:rFonts w:eastAsiaTheme="majorEastAsia" w:cstheme="majorBidi"/>
      <w:b/>
      <w:color w:val="404040" w:themeColor="text1" w:themeTint="BF"/>
      <w:sz w:val="24"/>
      <w:szCs w:val="24"/>
      <w14:numForm w14:val="lining"/>
    </w:rPr>
  </w:style>
  <w:style w:type="character" w:styleId="Fett">
    <w:name w:val="Strong"/>
    <w:uiPriority w:val="1"/>
    <w:qFormat/>
    <w:rsid w:val="0069704A"/>
    <w:rPr>
      <w:b/>
      <w:bCs/>
    </w:rPr>
  </w:style>
  <w:style w:type="paragraph" w:styleId="Funotentext">
    <w:name w:val="footnote text"/>
    <w:basedOn w:val="Standard"/>
    <w:link w:val="FunotentextZchn"/>
    <w:uiPriority w:val="57"/>
    <w:semiHidden/>
    <w:unhideWhenUsed/>
    <w:rsid w:val="0069704A"/>
    <w:pPr>
      <w:spacing w:after="0" w:line="270" w:lineRule="exact"/>
    </w:pPr>
    <w:rPr>
      <w:sz w:val="19"/>
    </w:rPr>
  </w:style>
  <w:style w:type="character" w:customStyle="1" w:styleId="FunotentextZchn">
    <w:name w:val="Fußnotentext Zchn"/>
    <w:basedOn w:val="Absatz-Standardschriftart"/>
    <w:link w:val="Funotentext"/>
    <w:uiPriority w:val="57"/>
    <w:semiHidden/>
    <w:rsid w:val="0069704A"/>
    <w:rPr>
      <w:rFonts w:asciiTheme="minorHAnsi" w:eastAsiaTheme="minorEastAsia" w:hAnsiTheme="minorHAnsi"/>
      <w:sz w:val="19"/>
      <w:szCs w:val="24"/>
    </w:rPr>
  </w:style>
  <w:style w:type="character" w:styleId="Funotenzeichen">
    <w:name w:val="footnote reference"/>
    <w:basedOn w:val="Absatz-Standardschriftart"/>
    <w:uiPriority w:val="57"/>
    <w:semiHidden/>
    <w:unhideWhenUsed/>
    <w:rsid w:val="0069704A"/>
    <w:rPr>
      <w:vertAlign w:val="superscript"/>
    </w:rPr>
  </w:style>
  <w:style w:type="paragraph" w:styleId="Fuzeile">
    <w:name w:val="footer"/>
    <w:basedOn w:val="Standard"/>
    <w:link w:val="FuzeileZchn"/>
    <w:uiPriority w:val="57"/>
    <w:rsid w:val="0069704A"/>
    <w:pPr>
      <w:tabs>
        <w:tab w:val="right" w:pos="8845"/>
      </w:tabs>
      <w:spacing w:after="0"/>
      <w:jc w:val="right"/>
    </w:pPr>
    <w:rPr>
      <w:sz w:val="18"/>
      <w:szCs w:val="15"/>
    </w:rPr>
  </w:style>
  <w:style w:type="character" w:customStyle="1" w:styleId="FuzeileZchn">
    <w:name w:val="Fußzeile Zchn"/>
    <w:basedOn w:val="Absatz-Standardschriftart"/>
    <w:link w:val="Fuzeile"/>
    <w:uiPriority w:val="57"/>
    <w:rsid w:val="0069704A"/>
    <w:rPr>
      <w:rFonts w:asciiTheme="minorHAnsi" w:eastAsiaTheme="minorEastAsia" w:hAnsiTheme="minorHAnsi"/>
      <w:sz w:val="18"/>
      <w:szCs w:val="15"/>
    </w:rPr>
  </w:style>
  <w:style w:type="paragraph" w:customStyle="1" w:styleId="Gliederung1">
    <w:name w:val="Gliederung 1."/>
    <w:aliases w:val="GL 1."/>
    <w:basedOn w:val="Standard"/>
    <w:uiPriority w:val="17"/>
    <w:qFormat/>
    <w:rsid w:val="0069704A"/>
    <w:pPr>
      <w:numPr>
        <w:numId w:val="6"/>
      </w:numPr>
    </w:pPr>
    <w:rPr>
      <w:rFonts w:eastAsia="Times New Roman" w:cs="Times New Roman"/>
      <w:szCs w:val="22"/>
      <w:lang w:eastAsia="de-AT"/>
    </w:rPr>
  </w:style>
  <w:style w:type="paragraph" w:customStyle="1" w:styleId="Gliederung111">
    <w:name w:val="Gliederung 1.1.1."/>
    <w:aliases w:val="GL 1.1.1"/>
    <w:basedOn w:val="Standard"/>
    <w:uiPriority w:val="17"/>
    <w:unhideWhenUsed/>
    <w:rsid w:val="0069704A"/>
    <w:pPr>
      <w:numPr>
        <w:ilvl w:val="2"/>
        <w:numId w:val="6"/>
      </w:numPr>
    </w:pPr>
    <w:rPr>
      <w:rFonts w:eastAsia="Times New Roman" w:cs="Times New Roman"/>
      <w:szCs w:val="22"/>
      <w:lang w:eastAsia="de-AT"/>
    </w:rPr>
  </w:style>
  <w:style w:type="paragraph" w:customStyle="1" w:styleId="Gliederung11">
    <w:name w:val="Gliederung 1.1"/>
    <w:aliases w:val="GL 1.1."/>
    <w:basedOn w:val="Standard"/>
    <w:uiPriority w:val="17"/>
    <w:qFormat/>
    <w:rsid w:val="0069704A"/>
    <w:pPr>
      <w:numPr>
        <w:ilvl w:val="1"/>
        <w:numId w:val="6"/>
      </w:numPr>
    </w:pPr>
    <w:rPr>
      <w:rFonts w:eastAsia="Times New Roman" w:cs="Times New Roman"/>
      <w:szCs w:val="22"/>
      <w:lang w:eastAsia="de-AT"/>
    </w:rPr>
  </w:style>
  <w:style w:type="paragraph" w:styleId="Listenfortsetzung2">
    <w:name w:val="List Continue 2"/>
    <w:aliases w:val="L Ftsz 2"/>
    <w:basedOn w:val="Standard"/>
    <w:uiPriority w:val="14"/>
    <w:qFormat/>
    <w:rsid w:val="0069704A"/>
    <w:pPr>
      <w:spacing w:after="0"/>
      <w:ind w:left="794"/>
      <w:contextualSpacing/>
    </w:pPr>
  </w:style>
  <w:style w:type="paragraph" w:customStyle="1" w:styleId="GliederungListenfortsetzung11">
    <w:name w:val="Gliederung Listenfortsetzung 1.1."/>
    <w:aliases w:val="GL F 1.1."/>
    <w:basedOn w:val="Listenfortsetzung2"/>
    <w:next w:val="Gliederung11"/>
    <w:uiPriority w:val="17"/>
    <w:qFormat/>
    <w:rsid w:val="0069704A"/>
    <w:pPr>
      <w:spacing w:after="345"/>
      <w:ind w:left="964"/>
      <w:contextualSpacing w:val="0"/>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unhideWhenUsed/>
    <w:rsid w:val="0069704A"/>
    <w:pPr>
      <w:numPr>
        <w:ilvl w:val="0"/>
        <w:numId w:val="0"/>
      </w:numPr>
      <w:ind w:left="1758"/>
    </w:pPr>
  </w:style>
  <w:style w:type="paragraph" w:styleId="Listenfortsetzung">
    <w:name w:val="List Continue"/>
    <w:aliases w:val="L Ftsz 1"/>
    <w:basedOn w:val="Standard"/>
    <w:uiPriority w:val="13"/>
    <w:qFormat/>
    <w:rsid w:val="0069704A"/>
    <w:pPr>
      <w:spacing w:after="0"/>
      <w:ind w:left="397"/>
      <w:contextualSpacing/>
    </w:pPr>
  </w:style>
  <w:style w:type="paragraph" w:customStyle="1" w:styleId="GliederungListenfortsetzung1">
    <w:name w:val="Gliederung Listenfortsetzung 1"/>
    <w:aliases w:val="GL F 1."/>
    <w:basedOn w:val="Listenfortsetzung"/>
    <w:next w:val="Gliederung1"/>
    <w:uiPriority w:val="17"/>
    <w:qFormat/>
    <w:rsid w:val="0069704A"/>
    <w:pPr>
      <w:spacing w:after="345"/>
    </w:pPr>
    <w:rPr>
      <w:rFonts w:eastAsia="Times New Roman" w:cs="Times New Roman"/>
      <w:szCs w:val="22"/>
      <w:lang w:eastAsia="de-AT"/>
    </w:rPr>
  </w:style>
  <w:style w:type="character" w:customStyle="1" w:styleId="Grobuchstaben">
    <w:name w:val="Großbuchstaben"/>
    <w:basedOn w:val="Absatz-Standardschriftart"/>
    <w:uiPriority w:val="59"/>
    <w:qFormat/>
    <w:rsid w:val="0069704A"/>
    <w:rPr>
      <w:caps/>
      <w:smallCaps w:val="0"/>
      <w:strike w:val="0"/>
      <w:dstrike w:val="0"/>
      <w:vanish w:val="0"/>
      <w:vertAlign w:val="baseline"/>
    </w:rPr>
  </w:style>
  <w:style w:type="table" w:styleId="HelleListe">
    <w:name w:val="Light List"/>
    <w:basedOn w:val="NormaleTabelle"/>
    <w:uiPriority w:val="61"/>
    <w:locked/>
    <w:rsid w:val="0069704A"/>
    <w:pPr>
      <w:spacing w:after="0" w:line="240" w:lineRule="auto"/>
    </w:pPr>
    <w:rPr>
      <w:rFonts w:asciiTheme="minorHAnsi" w:eastAsiaTheme="minorEastAsia" w:hAnsiTheme="minorHAns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rsid w:val="0069704A"/>
    <w:pPr>
      <w:spacing w:after="0" w:line="240" w:lineRule="auto"/>
    </w:pPr>
    <w:rPr>
      <w:rFonts w:asciiTheme="minorHAnsi" w:eastAsiaTheme="minorEastAsia" w:hAnsiTheme="minorHAns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Raster-Akzent6">
    <w:name w:val="Light Grid Accent 6"/>
    <w:basedOn w:val="NormaleTabelle"/>
    <w:uiPriority w:val="62"/>
    <w:rsid w:val="0069704A"/>
    <w:pPr>
      <w:spacing w:after="0" w:line="240" w:lineRule="auto"/>
    </w:pPr>
    <w:rPr>
      <w:rFonts w:asciiTheme="minorHAnsi" w:eastAsiaTheme="minorEastAsia" w:hAnsiTheme="minorHAnsi"/>
      <w:sz w:val="24"/>
      <w:szCs w:val="24"/>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character" w:customStyle="1" w:styleId="Hochstellen">
    <w:name w:val="Hochstellen"/>
    <w:basedOn w:val="Absatz-Standardschriftart"/>
    <w:uiPriority w:val="59"/>
    <w:qFormat/>
    <w:rsid w:val="0069704A"/>
    <w:rPr>
      <w:caps w:val="0"/>
      <w:smallCaps w:val="0"/>
      <w:strike w:val="0"/>
      <w:dstrike w:val="0"/>
      <w:vanish w:val="0"/>
      <w:vertAlign w:val="superscript"/>
    </w:rPr>
  </w:style>
  <w:style w:type="character" w:styleId="Hyperlink">
    <w:name w:val="Hyperlink"/>
    <w:basedOn w:val="Absatz-Standardschriftart"/>
    <w:uiPriority w:val="59"/>
    <w:qFormat/>
    <w:rsid w:val="0069704A"/>
    <w:rPr>
      <w:rFonts w:asciiTheme="minorHAnsi" w:hAnsiTheme="minorHAnsi"/>
      <w:color w:val="auto"/>
      <w:u w:val="single"/>
    </w:rPr>
  </w:style>
  <w:style w:type="character" w:customStyle="1" w:styleId="Kursiv">
    <w:name w:val="Kursiv"/>
    <w:basedOn w:val="Absatz-Standardschriftart"/>
    <w:uiPriority w:val="59"/>
    <w:qFormat/>
    <w:rsid w:val="0069704A"/>
    <w:rPr>
      <w:i/>
      <w:iCs/>
    </w:rPr>
  </w:style>
  <w:style w:type="paragraph" w:customStyle="1" w:styleId="LIFrage">
    <w:name w:val="LI Frage"/>
    <w:basedOn w:val="Aufzhlungszeichen"/>
    <w:uiPriority w:val="79"/>
    <w:rsid w:val="0069704A"/>
    <w:pPr>
      <w:numPr>
        <w:numId w:val="7"/>
      </w:numPr>
    </w:pPr>
    <w:rPr>
      <w:i/>
    </w:rPr>
  </w:style>
  <w:style w:type="paragraph" w:styleId="Listenabsatz">
    <w:name w:val="List Paragraph"/>
    <w:basedOn w:val="Standard"/>
    <w:uiPriority w:val="54"/>
    <w:rsid w:val="0069704A"/>
    <w:pPr>
      <w:numPr>
        <w:numId w:val="8"/>
      </w:numPr>
      <w:contextualSpacing/>
    </w:pPr>
  </w:style>
  <w:style w:type="paragraph" w:styleId="Listenfortsetzung3">
    <w:name w:val="List Continue 3"/>
    <w:aliases w:val="L Ftsz 3"/>
    <w:basedOn w:val="Standard"/>
    <w:uiPriority w:val="14"/>
    <w:rsid w:val="0069704A"/>
    <w:pPr>
      <w:spacing w:after="0"/>
      <w:ind w:left="1191"/>
      <w:contextualSpacing/>
    </w:pPr>
  </w:style>
  <w:style w:type="paragraph" w:styleId="Listennummer2">
    <w:name w:val="List Number 2"/>
    <w:aliases w:val="OL 2"/>
    <w:basedOn w:val="Standard"/>
    <w:uiPriority w:val="12"/>
    <w:qFormat/>
    <w:rsid w:val="0069704A"/>
    <w:pPr>
      <w:numPr>
        <w:ilvl w:val="1"/>
        <w:numId w:val="9"/>
      </w:numPr>
      <w:spacing w:after="0"/>
    </w:pPr>
  </w:style>
  <w:style w:type="paragraph" w:styleId="Listennummer3">
    <w:name w:val="List Number 3"/>
    <w:aliases w:val="OL 3"/>
    <w:basedOn w:val="Standard"/>
    <w:uiPriority w:val="12"/>
    <w:rsid w:val="0069704A"/>
    <w:pPr>
      <w:numPr>
        <w:ilvl w:val="2"/>
        <w:numId w:val="9"/>
      </w:numPr>
      <w:spacing w:after="0"/>
    </w:pPr>
  </w:style>
  <w:style w:type="paragraph" w:styleId="Listennummer">
    <w:name w:val="List Number"/>
    <w:aliases w:val="OL 1"/>
    <w:basedOn w:val="Standard"/>
    <w:uiPriority w:val="11"/>
    <w:qFormat/>
    <w:rsid w:val="0069704A"/>
    <w:pPr>
      <w:numPr>
        <w:numId w:val="9"/>
      </w:numPr>
      <w:spacing w:after="0"/>
      <w:contextualSpacing/>
    </w:pPr>
  </w:style>
  <w:style w:type="paragraph" w:customStyle="1" w:styleId="Listennummera">
    <w:name w:val="Listennummer a)"/>
    <w:aliases w:val="OL 1 a)"/>
    <w:basedOn w:val="Listennummer"/>
    <w:uiPriority w:val="18"/>
    <w:qFormat/>
    <w:rsid w:val="0069704A"/>
    <w:pPr>
      <w:numPr>
        <w:numId w:val="10"/>
      </w:numPr>
    </w:pPr>
  </w:style>
  <w:style w:type="table" w:styleId="MittlereSchattierung1-Akzent4">
    <w:name w:val="Medium Shading 1 Accent 4"/>
    <w:basedOn w:val="NormaleTabelle"/>
    <w:uiPriority w:val="63"/>
    <w:locked/>
    <w:rsid w:val="0069704A"/>
    <w:pPr>
      <w:spacing w:after="0" w:line="240" w:lineRule="auto"/>
    </w:pPr>
    <w:rPr>
      <w:rFonts w:asciiTheme="minorHAnsi" w:eastAsiaTheme="minorEastAsia" w:hAnsiTheme="minorHAnsi"/>
      <w:sz w:val="24"/>
      <w:szCs w:val="24"/>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69704A"/>
    <w:pPr>
      <w:spacing w:after="0" w:line="240" w:lineRule="auto"/>
    </w:pPr>
    <w:rPr>
      <w:rFonts w:asciiTheme="minorHAnsi" w:eastAsiaTheme="minorEastAsia" w:hAnsiTheme="minorHAnsi"/>
      <w:sz w:val="24"/>
      <w:szCs w:val="24"/>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Quelle">
    <w:name w:val="Quelle"/>
    <w:basedOn w:val="StdVOR"/>
    <w:next w:val="Standard"/>
    <w:uiPriority w:val="5"/>
    <w:qFormat/>
    <w:rsid w:val="0069704A"/>
    <w:rPr>
      <w:sz w:val="21"/>
      <w:szCs w:val="19"/>
    </w:rPr>
  </w:style>
  <w:style w:type="table" w:styleId="Tabellenraster">
    <w:name w:val="Table Grid"/>
    <w:basedOn w:val="NormaleTabelle"/>
    <w:uiPriority w:val="39"/>
    <w:rsid w:val="0069704A"/>
    <w:pPr>
      <w:spacing w:after="0" w:line="264" w:lineRule="auto"/>
    </w:pPr>
    <w:rPr>
      <w:rFonts w:asciiTheme="minorHAnsi" w:eastAsiaTheme="minorEastAsia" w:hAnsiTheme="minorHAnsi"/>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small">
    <w:name w:val="small"/>
    <w:basedOn w:val="Absatz-Standardschriftart"/>
    <w:uiPriority w:val="46"/>
    <w:qFormat/>
    <w:rsid w:val="0069704A"/>
    <w:rPr>
      <w:sz w:val="18"/>
      <w:szCs w:val="16"/>
    </w:rPr>
  </w:style>
  <w:style w:type="paragraph" w:customStyle="1" w:styleId="TD">
    <w:name w:val="TD"/>
    <w:basedOn w:val="Standard"/>
    <w:uiPriority w:val="4"/>
    <w:qFormat/>
    <w:rsid w:val="0069704A"/>
    <w:pPr>
      <w:spacing w:after="0"/>
      <w:jc w:val="right"/>
    </w:pPr>
    <w:rPr>
      <w:sz w:val="21"/>
    </w:rPr>
  </w:style>
  <w:style w:type="paragraph" w:customStyle="1" w:styleId="TDlinks">
    <w:name w:val="TD links"/>
    <w:basedOn w:val="TD"/>
    <w:uiPriority w:val="4"/>
    <w:qFormat/>
    <w:rsid w:val="0069704A"/>
    <w:pPr>
      <w:jc w:val="left"/>
    </w:pPr>
  </w:style>
  <w:style w:type="paragraph" w:customStyle="1" w:styleId="TH-Spalte">
    <w:name w:val="TH-Spalte"/>
    <w:basedOn w:val="TD"/>
    <w:uiPriority w:val="4"/>
    <w:qFormat/>
    <w:rsid w:val="0069704A"/>
    <w:rPr>
      <w:b/>
    </w:rPr>
  </w:style>
  <w:style w:type="paragraph" w:customStyle="1" w:styleId="TH-Spaltelinks">
    <w:name w:val="TH-Spalte links"/>
    <w:aliases w:val="TH Sp links"/>
    <w:basedOn w:val="TH-Spalte"/>
    <w:uiPriority w:val="4"/>
    <w:qFormat/>
    <w:rsid w:val="0069704A"/>
    <w:pPr>
      <w:jc w:val="left"/>
    </w:pPr>
  </w:style>
  <w:style w:type="paragraph" w:customStyle="1" w:styleId="TH-Zeile">
    <w:name w:val="TH-Zeile"/>
    <w:basedOn w:val="TDlinks"/>
    <w:uiPriority w:val="4"/>
    <w:qFormat/>
    <w:rsid w:val="0069704A"/>
    <w:rPr>
      <w:b/>
    </w:rPr>
  </w:style>
  <w:style w:type="character" w:customStyle="1" w:styleId="Tiefstellen">
    <w:name w:val="Tiefstellen"/>
    <w:basedOn w:val="Absatz-Standardschriftart"/>
    <w:uiPriority w:val="59"/>
    <w:qFormat/>
    <w:rsid w:val="0069704A"/>
    <w:rPr>
      <w:caps w:val="0"/>
      <w:smallCaps w:val="0"/>
      <w:strike w:val="0"/>
      <w:dstrike w:val="0"/>
      <w:vanish w:val="0"/>
      <w:vertAlign w:val="subscript"/>
    </w:rPr>
  </w:style>
  <w:style w:type="paragraph" w:styleId="Zitat">
    <w:name w:val="Quote"/>
    <w:basedOn w:val="Standard"/>
    <w:next w:val="Standard"/>
    <w:link w:val="ZitatZchn"/>
    <w:uiPriority w:val="20"/>
    <w:rsid w:val="0069704A"/>
    <w:pPr>
      <w:ind w:left="397" w:right="794"/>
    </w:pPr>
    <w:rPr>
      <w:iCs/>
      <w:color w:val="E1320F" w:themeColor="text2"/>
      <w:sz w:val="25"/>
    </w:rPr>
  </w:style>
  <w:style w:type="character" w:customStyle="1" w:styleId="ZitatZchn">
    <w:name w:val="Zitat Zchn"/>
    <w:basedOn w:val="Absatz-Standardschriftart"/>
    <w:link w:val="Zitat"/>
    <w:uiPriority w:val="20"/>
    <w:rsid w:val="0069704A"/>
    <w:rPr>
      <w:rFonts w:asciiTheme="minorHAnsi" w:eastAsiaTheme="minorEastAsia" w:hAnsiTheme="minorHAnsi"/>
      <w:iCs/>
      <w:color w:val="E1320F" w:themeColor="text2"/>
      <w:sz w:val="25"/>
      <w:szCs w:val="24"/>
    </w:rPr>
  </w:style>
  <w:style w:type="paragraph" w:customStyle="1" w:styleId="Zitat-klein">
    <w:name w:val="Zitat-klein"/>
    <w:basedOn w:val="Standard"/>
    <w:next w:val="Standard"/>
    <w:uiPriority w:val="20"/>
    <w:qFormat/>
    <w:rsid w:val="0069704A"/>
    <w:pPr>
      <w:ind w:left="397"/>
    </w:pPr>
  </w:style>
  <w:style w:type="paragraph" w:customStyle="1" w:styleId="ProgrammWannWas">
    <w:name w:val="Programm Wann Was"/>
    <w:aliases w:val="P-Wann-Was"/>
    <w:basedOn w:val="Standard"/>
    <w:uiPriority w:val="23"/>
    <w:qFormat/>
    <w:rsid w:val="00E664A8"/>
    <w:pPr>
      <w:ind w:left="1888" w:hanging="1888"/>
    </w:pPr>
    <w:rPr>
      <w:rFonts w:eastAsia="Times New Roman" w:cs="Times New Roman"/>
      <w:szCs w:val="22"/>
      <w:lang w:eastAsia="de-AT"/>
    </w:rPr>
  </w:style>
  <w:style w:type="paragraph" w:customStyle="1" w:styleId="ProgrammAbsatz">
    <w:name w:val="Programm Absatz"/>
    <w:aliases w:val="P-Absatz"/>
    <w:basedOn w:val="ProgrammWannWas"/>
    <w:uiPriority w:val="24"/>
    <w:qFormat/>
    <w:rsid w:val="00E664A8"/>
    <w:pPr>
      <w:ind w:firstLine="0"/>
    </w:pPr>
  </w:style>
  <w:style w:type="paragraph" w:customStyle="1" w:styleId="ProgrammAufzhlung1">
    <w:name w:val="Programm Aufzählung 1"/>
    <w:aliases w:val="P-UL,P-UL-1"/>
    <w:basedOn w:val="Standard"/>
    <w:uiPriority w:val="24"/>
    <w:qFormat/>
    <w:rsid w:val="00E664A8"/>
    <w:pPr>
      <w:numPr>
        <w:numId w:val="14"/>
      </w:numPr>
      <w:spacing w:after="0"/>
    </w:pPr>
    <w:rPr>
      <w:rFonts w:eastAsia="Times New Roman" w:cs="Times New Roman"/>
      <w:szCs w:val="22"/>
      <w:lang w:eastAsia="de-AT"/>
    </w:rPr>
  </w:style>
  <w:style w:type="paragraph" w:customStyle="1" w:styleId="ProgrammAufzhlung1ABSTNACH">
    <w:name w:val="Programm Aufzählung 1 ABST NACH"/>
    <w:aliases w:val="P-UL Ende"/>
    <w:basedOn w:val="ProgrammAufzhlung1"/>
    <w:uiPriority w:val="24"/>
    <w:qFormat/>
    <w:rsid w:val="00E664A8"/>
    <w:pPr>
      <w:spacing w:after="345"/>
    </w:pPr>
  </w:style>
  <w:style w:type="paragraph" w:styleId="Sprechblasentext">
    <w:name w:val="Balloon Text"/>
    <w:basedOn w:val="Standard"/>
    <w:link w:val="SprechblasentextZchn"/>
    <w:uiPriority w:val="99"/>
    <w:semiHidden/>
    <w:unhideWhenUsed/>
    <w:locked/>
    <w:rsid w:val="00F365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65D5"/>
    <w:rPr>
      <w:rFonts w:ascii="Segoe UI" w:eastAsiaTheme="minorEastAsia" w:hAnsi="Segoe UI" w:cs="Segoe UI"/>
      <w:sz w:val="18"/>
      <w:szCs w:val="18"/>
      <w:lang w:val="de-AT"/>
    </w:rPr>
  </w:style>
  <w:style w:type="character" w:styleId="Kommentarzeichen">
    <w:name w:val="annotation reference"/>
    <w:basedOn w:val="Absatz-Standardschriftart"/>
    <w:uiPriority w:val="99"/>
    <w:semiHidden/>
    <w:unhideWhenUsed/>
    <w:locked/>
    <w:rsid w:val="0093477C"/>
    <w:rPr>
      <w:sz w:val="16"/>
      <w:szCs w:val="16"/>
    </w:rPr>
  </w:style>
  <w:style w:type="paragraph" w:styleId="Kommentartext">
    <w:name w:val="annotation text"/>
    <w:basedOn w:val="Standard"/>
    <w:link w:val="KommentartextZchn"/>
    <w:uiPriority w:val="99"/>
    <w:semiHidden/>
    <w:unhideWhenUsed/>
    <w:locked/>
    <w:rsid w:val="009347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477C"/>
    <w:rPr>
      <w:rFonts w:asciiTheme="minorHAnsi" w:eastAsiaTheme="minorEastAsia" w:hAnsiTheme="minorHAnsi"/>
      <w:sz w:val="20"/>
      <w:szCs w:val="20"/>
      <w:lang w:val="de-AT"/>
    </w:rPr>
  </w:style>
  <w:style w:type="paragraph" w:styleId="Kommentarthema">
    <w:name w:val="annotation subject"/>
    <w:basedOn w:val="Kommentartext"/>
    <w:next w:val="Kommentartext"/>
    <w:link w:val="KommentarthemaZchn"/>
    <w:uiPriority w:val="99"/>
    <w:semiHidden/>
    <w:unhideWhenUsed/>
    <w:locked/>
    <w:rsid w:val="0093477C"/>
    <w:rPr>
      <w:b/>
      <w:bCs/>
    </w:rPr>
  </w:style>
  <w:style w:type="character" w:customStyle="1" w:styleId="KommentarthemaZchn">
    <w:name w:val="Kommentarthema Zchn"/>
    <w:basedOn w:val="KommentartextZchn"/>
    <w:link w:val="Kommentarthema"/>
    <w:uiPriority w:val="99"/>
    <w:semiHidden/>
    <w:rsid w:val="0093477C"/>
    <w:rPr>
      <w:rFonts w:asciiTheme="minorHAnsi" w:eastAsiaTheme="minorEastAsia" w:hAnsiTheme="minorHAnsi"/>
      <w:b/>
      <w:bCs/>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5352">
      <w:bodyDiv w:val="1"/>
      <w:marLeft w:val="0"/>
      <w:marRight w:val="0"/>
      <w:marTop w:val="0"/>
      <w:marBottom w:val="0"/>
      <w:divBdr>
        <w:top w:val="none" w:sz="0" w:space="0" w:color="auto"/>
        <w:left w:val="none" w:sz="0" w:space="0" w:color="auto"/>
        <w:bottom w:val="none" w:sz="0" w:space="0" w:color="auto"/>
        <w:right w:val="none" w:sz="0" w:space="0" w:color="auto"/>
      </w:divBdr>
    </w:div>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227883912">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 w:id="209231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Republik-AT-Brief-2020">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2.xml><?xml version="1.0" encoding="utf-8"?>
<f:fields xmlns:f="http://schemas.fabasoft.com/folio/2007/fields">
  <f:record>
    <f:field ref="objname" par="" text="Normal" edit="true"/>
    <f:field ref="objsubject" par="" text="" edit="true"/>
    <f:field ref="objcreatedby" par="" text="Schüller, Karin"/>
    <f:field ref="objcreatedat" par="" date="2018-09-06T11:08:26" text="06.09.2018 11:08:26"/>
    <f:field ref="objchangedby" par="" text="Schüller, Karin"/>
    <f:field ref="objmodifiedat" par="" date="2018-09-06T11:08:26" text="06.09.2018 11:08:26"/>
    <f:field ref="doc_FSCFOLIO_1_1001_FieldDocumentNumber" par="" text=""/>
    <f:field ref="doc_FSCFOLIO_1_1001_FieldSubject" par="" text="" edit="true"/>
    <f:field ref="FSCFOLIO_1_1001_FieldCurrentUser" par="" text="Karin Schüller"/>
    <f:field ref="CCAPRECONFIG_15_1001_Objektname" par="" text="Normal" edit="true"/>
    <f:field ref="CCAPRECONFIG_15_1001_Objektname" par="" text="Normal"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6FF-7B86-4D01-9E5A-CEA42F9797A6}">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BF51CDE3-9763-49A4-8743-5805837D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1138</Words>
  <Characters>7683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Knob Debora</dc:creator>
  <cp:keywords/>
  <dc:description/>
  <cp:lastModifiedBy>Knob Debora</cp:lastModifiedBy>
  <cp:revision>6</cp:revision>
  <cp:lastPrinted>2021-05-11T15:27:00Z</cp:lastPrinted>
  <dcterms:created xsi:type="dcterms:W3CDTF">2021-06-16T16:14:00Z</dcterms:created>
  <dcterms:modified xsi:type="dcterms:W3CDTF">2021-06-17T05:28:00Z</dcterms:modified>
</cp:coreProperties>
</file>